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DE785">
      <w:pPr>
        <w:jc w:val="center"/>
        <w:rPr>
          <w:rFonts w:ascii="Times New Roman" w:hAnsi="Times New Roman" w:eastAsia="宋体"/>
          <w:sz w:val="44"/>
          <w:szCs w:val="44"/>
        </w:rPr>
      </w:pPr>
      <w:r>
        <w:rPr>
          <w:rFonts w:hint="eastAsia" w:ascii="Times New Roman" w:hAnsi="Times New Roman" w:eastAsia="宋体"/>
          <w:sz w:val="44"/>
          <w:szCs w:val="44"/>
        </w:rPr>
        <w:t>高级专业技术职务申报表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642"/>
        <w:gridCol w:w="633"/>
        <w:gridCol w:w="284"/>
        <w:gridCol w:w="425"/>
        <w:gridCol w:w="709"/>
        <w:gridCol w:w="1276"/>
        <w:gridCol w:w="1134"/>
        <w:gridCol w:w="792"/>
        <w:gridCol w:w="720"/>
        <w:gridCol w:w="1323"/>
        <w:gridCol w:w="1308"/>
      </w:tblGrid>
      <w:tr w14:paraId="2CD3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7" w:type="dxa"/>
            <w:vAlign w:val="center"/>
          </w:tcPr>
          <w:p w14:paraId="4D37AF55">
            <w:pPr>
              <w:jc w:val="center"/>
              <w:rPr>
                <w:rFonts w:ascii="Times New Roman" w:hAnsi="Times New Roman" w:eastAsia="宋体"/>
                <w:b/>
                <w:sz w:val="24"/>
                <w:szCs w:val="24"/>
              </w:rPr>
            </w:pPr>
            <w:r>
              <w:rPr>
                <w:rFonts w:hint="eastAsia" w:ascii="Times New Roman" w:hAnsi="Times New Roman" w:eastAsia="宋体"/>
                <w:b/>
                <w:sz w:val="24"/>
                <w:szCs w:val="24"/>
              </w:rPr>
              <w:t>姓名</w:t>
            </w:r>
          </w:p>
        </w:tc>
        <w:tc>
          <w:tcPr>
            <w:tcW w:w="1275" w:type="dxa"/>
            <w:gridSpan w:val="2"/>
            <w:vAlign w:val="center"/>
          </w:tcPr>
          <w:p w14:paraId="6C4E3DCC">
            <w:pPr>
              <w:jc w:val="center"/>
              <w:rPr>
                <w:rFonts w:ascii="Times New Roman" w:hAnsi="Times New Roman" w:eastAsia="宋体"/>
                <w:sz w:val="24"/>
                <w:szCs w:val="24"/>
              </w:rPr>
            </w:pPr>
            <w:r>
              <w:rPr>
                <w:rFonts w:hint="eastAsia" w:ascii="Times New Roman" w:hAnsi="Times New Roman" w:eastAsia="宋体"/>
                <w:sz w:val="24"/>
                <w:szCs w:val="24"/>
              </w:rPr>
              <w:t>刘艳</w:t>
            </w:r>
          </w:p>
        </w:tc>
        <w:tc>
          <w:tcPr>
            <w:tcW w:w="709" w:type="dxa"/>
            <w:gridSpan w:val="2"/>
            <w:vAlign w:val="center"/>
          </w:tcPr>
          <w:p w14:paraId="10A5A6DC">
            <w:pPr>
              <w:jc w:val="center"/>
              <w:rPr>
                <w:rFonts w:ascii="Times New Roman" w:hAnsi="Times New Roman" w:eastAsia="宋体"/>
                <w:b/>
                <w:sz w:val="24"/>
                <w:szCs w:val="24"/>
              </w:rPr>
            </w:pPr>
            <w:r>
              <w:rPr>
                <w:rFonts w:hint="eastAsia" w:ascii="Times New Roman" w:hAnsi="Times New Roman" w:eastAsia="宋体"/>
                <w:b/>
                <w:sz w:val="24"/>
                <w:szCs w:val="24"/>
              </w:rPr>
              <w:t>性别</w:t>
            </w:r>
          </w:p>
        </w:tc>
        <w:tc>
          <w:tcPr>
            <w:tcW w:w="709" w:type="dxa"/>
            <w:vAlign w:val="center"/>
          </w:tcPr>
          <w:p w14:paraId="3DFF0131">
            <w:pPr>
              <w:jc w:val="center"/>
              <w:rPr>
                <w:rFonts w:ascii="Times New Roman" w:hAnsi="Times New Roman" w:eastAsia="宋体"/>
                <w:sz w:val="24"/>
                <w:szCs w:val="24"/>
              </w:rPr>
            </w:pPr>
            <w:r>
              <w:rPr>
                <w:rFonts w:hint="eastAsia" w:ascii="Times New Roman" w:hAnsi="Times New Roman" w:eastAsia="宋体"/>
                <w:sz w:val="24"/>
                <w:szCs w:val="24"/>
              </w:rPr>
              <w:t>女</w:t>
            </w:r>
          </w:p>
        </w:tc>
        <w:tc>
          <w:tcPr>
            <w:tcW w:w="1276" w:type="dxa"/>
            <w:vAlign w:val="center"/>
          </w:tcPr>
          <w:p w14:paraId="7ADD8246">
            <w:pPr>
              <w:jc w:val="center"/>
              <w:rPr>
                <w:rFonts w:ascii="Times New Roman" w:hAnsi="Times New Roman" w:eastAsia="宋体"/>
                <w:b/>
                <w:sz w:val="24"/>
                <w:szCs w:val="24"/>
              </w:rPr>
            </w:pPr>
            <w:r>
              <w:rPr>
                <w:rFonts w:hint="eastAsia" w:ascii="Times New Roman" w:hAnsi="Times New Roman" w:eastAsia="宋体"/>
                <w:b/>
                <w:sz w:val="24"/>
                <w:szCs w:val="24"/>
              </w:rPr>
              <w:t>出生年月</w:t>
            </w:r>
          </w:p>
        </w:tc>
        <w:tc>
          <w:tcPr>
            <w:tcW w:w="1134" w:type="dxa"/>
            <w:vAlign w:val="center"/>
          </w:tcPr>
          <w:p w14:paraId="1EDBB097">
            <w:pPr>
              <w:jc w:val="center"/>
              <w:rPr>
                <w:rFonts w:ascii="Times New Roman" w:hAnsi="Times New Roman" w:eastAsia="宋体"/>
                <w:sz w:val="24"/>
                <w:szCs w:val="24"/>
              </w:rPr>
            </w:pPr>
            <w:r>
              <w:rPr>
                <w:rFonts w:hint="eastAsia" w:ascii="Times New Roman" w:hAnsi="Times New Roman" w:eastAsia="宋体"/>
                <w:sz w:val="24"/>
                <w:szCs w:val="24"/>
              </w:rPr>
              <w:t>1</w:t>
            </w:r>
            <w:r>
              <w:rPr>
                <w:rFonts w:ascii="Times New Roman" w:hAnsi="Times New Roman" w:eastAsia="宋体"/>
                <w:sz w:val="24"/>
                <w:szCs w:val="24"/>
              </w:rPr>
              <w:t>98</w:t>
            </w:r>
            <w:r>
              <w:rPr>
                <w:rFonts w:hint="eastAsia" w:ascii="Times New Roman" w:hAnsi="Times New Roman" w:eastAsia="宋体"/>
                <w:sz w:val="24"/>
                <w:szCs w:val="24"/>
              </w:rPr>
              <w:t>0</w:t>
            </w:r>
            <w:r>
              <w:rPr>
                <w:rFonts w:ascii="Times New Roman" w:hAnsi="Times New Roman" w:eastAsia="宋体"/>
                <w:sz w:val="24"/>
                <w:szCs w:val="24"/>
              </w:rPr>
              <w:t>.01</w:t>
            </w:r>
          </w:p>
        </w:tc>
        <w:tc>
          <w:tcPr>
            <w:tcW w:w="792" w:type="dxa"/>
            <w:vAlign w:val="center"/>
          </w:tcPr>
          <w:p w14:paraId="6D125FC1">
            <w:pPr>
              <w:jc w:val="center"/>
              <w:rPr>
                <w:rFonts w:ascii="Times New Roman" w:hAnsi="Times New Roman" w:eastAsia="宋体"/>
                <w:b/>
                <w:sz w:val="24"/>
                <w:szCs w:val="24"/>
              </w:rPr>
            </w:pPr>
            <w:r>
              <w:rPr>
                <w:rFonts w:hint="eastAsia" w:ascii="Times New Roman" w:hAnsi="Times New Roman" w:eastAsia="宋体"/>
                <w:b/>
                <w:sz w:val="24"/>
                <w:szCs w:val="24"/>
              </w:rPr>
              <w:t>民族</w:t>
            </w:r>
          </w:p>
        </w:tc>
        <w:tc>
          <w:tcPr>
            <w:tcW w:w="720" w:type="dxa"/>
            <w:vAlign w:val="center"/>
          </w:tcPr>
          <w:p w14:paraId="74F05337">
            <w:pPr>
              <w:jc w:val="center"/>
              <w:rPr>
                <w:rFonts w:ascii="Times New Roman" w:hAnsi="Times New Roman" w:eastAsia="宋体"/>
                <w:sz w:val="24"/>
                <w:szCs w:val="24"/>
              </w:rPr>
            </w:pPr>
            <w:r>
              <w:rPr>
                <w:rFonts w:hint="eastAsia" w:ascii="Times New Roman" w:hAnsi="Times New Roman" w:eastAsia="宋体"/>
                <w:sz w:val="24"/>
                <w:szCs w:val="24"/>
              </w:rPr>
              <w:t>汉族</w:t>
            </w:r>
          </w:p>
        </w:tc>
        <w:tc>
          <w:tcPr>
            <w:tcW w:w="1323" w:type="dxa"/>
            <w:vAlign w:val="center"/>
          </w:tcPr>
          <w:p w14:paraId="42B55898">
            <w:pPr>
              <w:jc w:val="center"/>
              <w:rPr>
                <w:rFonts w:ascii="Times New Roman" w:hAnsi="Times New Roman" w:eastAsia="宋体"/>
                <w:b/>
                <w:sz w:val="24"/>
                <w:szCs w:val="24"/>
              </w:rPr>
            </w:pPr>
            <w:r>
              <w:rPr>
                <w:rFonts w:hint="eastAsia" w:ascii="Times New Roman" w:hAnsi="Times New Roman" w:eastAsia="宋体"/>
                <w:b/>
                <w:sz w:val="24"/>
                <w:szCs w:val="24"/>
              </w:rPr>
              <w:t>政治面貌</w:t>
            </w:r>
          </w:p>
        </w:tc>
        <w:tc>
          <w:tcPr>
            <w:tcW w:w="1308" w:type="dxa"/>
            <w:vAlign w:val="center"/>
          </w:tcPr>
          <w:p w14:paraId="4214A38C">
            <w:pPr>
              <w:jc w:val="center"/>
              <w:rPr>
                <w:rFonts w:ascii="Times New Roman" w:hAnsi="Times New Roman" w:eastAsia="宋体"/>
                <w:sz w:val="24"/>
                <w:szCs w:val="24"/>
              </w:rPr>
            </w:pPr>
            <w:r>
              <w:rPr>
                <w:rFonts w:hint="eastAsia" w:ascii="Times New Roman" w:hAnsi="Times New Roman" w:eastAsia="宋体"/>
                <w:sz w:val="24"/>
                <w:szCs w:val="24"/>
              </w:rPr>
              <w:t>中共党员</w:t>
            </w:r>
          </w:p>
        </w:tc>
      </w:tr>
      <w:tr w14:paraId="2BA9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9" w:type="dxa"/>
            <w:gridSpan w:val="2"/>
            <w:vAlign w:val="center"/>
          </w:tcPr>
          <w:p w14:paraId="38B3B558">
            <w:pPr>
              <w:jc w:val="center"/>
              <w:rPr>
                <w:rFonts w:ascii="Times New Roman" w:hAnsi="Times New Roman" w:eastAsia="宋体"/>
                <w:b/>
                <w:sz w:val="24"/>
                <w:szCs w:val="24"/>
              </w:rPr>
            </w:pPr>
            <w:r>
              <w:rPr>
                <w:rFonts w:hint="eastAsia" w:ascii="Times New Roman" w:hAnsi="Times New Roman" w:eastAsia="宋体"/>
                <w:b/>
                <w:sz w:val="24"/>
                <w:szCs w:val="24"/>
              </w:rPr>
              <w:t>参加工作</w:t>
            </w:r>
          </w:p>
          <w:p w14:paraId="6140CD47">
            <w:pPr>
              <w:jc w:val="center"/>
              <w:rPr>
                <w:rFonts w:ascii="Times New Roman" w:hAnsi="Times New Roman" w:eastAsia="宋体"/>
                <w:b/>
                <w:sz w:val="24"/>
                <w:szCs w:val="24"/>
              </w:rPr>
            </w:pPr>
            <w:r>
              <w:rPr>
                <w:rFonts w:hint="eastAsia" w:ascii="Times New Roman" w:hAnsi="Times New Roman" w:eastAsia="宋体"/>
                <w:b/>
                <w:sz w:val="24"/>
                <w:szCs w:val="24"/>
              </w:rPr>
              <w:t>时间</w:t>
            </w:r>
          </w:p>
        </w:tc>
        <w:tc>
          <w:tcPr>
            <w:tcW w:w="1342" w:type="dxa"/>
            <w:gridSpan w:val="3"/>
            <w:vAlign w:val="center"/>
          </w:tcPr>
          <w:p w14:paraId="0E10149B">
            <w:pPr>
              <w:jc w:val="center"/>
              <w:rPr>
                <w:rFonts w:ascii="Times New Roman" w:hAnsi="Times New Roman" w:eastAsia="宋体"/>
                <w:sz w:val="24"/>
                <w:szCs w:val="24"/>
              </w:rPr>
            </w:pPr>
            <w:r>
              <w:rPr>
                <w:rFonts w:hint="eastAsia" w:ascii="Times New Roman" w:hAnsi="Times New Roman" w:eastAsia="宋体"/>
                <w:sz w:val="24"/>
                <w:szCs w:val="24"/>
              </w:rPr>
              <w:t>2005.07</w:t>
            </w:r>
          </w:p>
        </w:tc>
        <w:tc>
          <w:tcPr>
            <w:tcW w:w="1985" w:type="dxa"/>
            <w:gridSpan w:val="2"/>
            <w:vAlign w:val="center"/>
          </w:tcPr>
          <w:p w14:paraId="19F342CC">
            <w:pPr>
              <w:jc w:val="center"/>
              <w:rPr>
                <w:rFonts w:ascii="Times New Roman" w:hAnsi="Times New Roman" w:eastAsia="宋体"/>
                <w:b/>
                <w:sz w:val="24"/>
                <w:szCs w:val="24"/>
              </w:rPr>
            </w:pPr>
            <w:r>
              <w:rPr>
                <w:rFonts w:hint="eastAsia" w:ascii="Times New Roman" w:hAnsi="Times New Roman" w:eastAsia="宋体"/>
                <w:b/>
                <w:sz w:val="24"/>
                <w:szCs w:val="24"/>
              </w:rPr>
              <w:t>现聘任职称</w:t>
            </w:r>
          </w:p>
          <w:p w14:paraId="24564056">
            <w:pPr>
              <w:jc w:val="center"/>
              <w:rPr>
                <w:rFonts w:ascii="Times New Roman" w:hAnsi="Times New Roman" w:eastAsia="宋体"/>
                <w:b/>
                <w:sz w:val="24"/>
                <w:szCs w:val="24"/>
              </w:rPr>
            </w:pPr>
            <w:r>
              <w:rPr>
                <w:rFonts w:hint="eastAsia" w:ascii="Times New Roman" w:hAnsi="Times New Roman" w:eastAsia="宋体"/>
                <w:b/>
                <w:sz w:val="24"/>
                <w:szCs w:val="24"/>
              </w:rPr>
              <w:t>及时间</w:t>
            </w:r>
          </w:p>
        </w:tc>
        <w:tc>
          <w:tcPr>
            <w:tcW w:w="1134" w:type="dxa"/>
            <w:vAlign w:val="center"/>
          </w:tcPr>
          <w:p w14:paraId="1BEEEDE0">
            <w:pPr>
              <w:jc w:val="center"/>
              <w:rPr>
                <w:rFonts w:ascii="Times New Roman" w:hAnsi="Times New Roman" w:eastAsia="宋体"/>
                <w:sz w:val="24"/>
                <w:szCs w:val="24"/>
              </w:rPr>
            </w:pPr>
            <w:r>
              <w:rPr>
                <w:rFonts w:hint="eastAsia" w:ascii="Times New Roman" w:hAnsi="Times New Roman" w:eastAsia="宋体"/>
                <w:sz w:val="24"/>
                <w:szCs w:val="24"/>
              </w:rPr>
              <w:t>副教授2015.11</w:t>
            </w:r>
          </w:p>
        </w:tc>
        <w:tc>
          <w:tcPr>
            <w:tcW w:w="1512" w:type="dxa"/>
            <w:gridSpan w:val="2"/>
            <w:vAlign w:val="center"/>
          </w:tcPr>
          <w:p w14:paraId="38285A8E">
            <w:pPr>
              <w:jc w:val="center"/>
              <w:rPr>
                <w:rFonts w:ascii="Times New Roman" w:hAnsi="Times New Roman" w:eastAsia="宋体"/>
                <w:b/>
                <w:sz w:val="24"/>
                <w:szCs w:val="24"/>
              </w:rPr>
            </w:pPr>
            <w:r>
              <w:rPr>
                <w:rFonts w:hint="eastAsia" w:ascii="Times New Roman" w:hAnsi="Times New Roman" w:eastAsia="宋体"/>
                <w:b/>
                <w:sz w:val="24"/>
                <w:szCs w:val="24"/>
              </w:rPr>
              <w:t>申报类型</w:t>
            </w:r>
          </w:p>
          <w:p w14:paraId="7F26CB8E">
            <w:pPr>
              <w:jc w:val="center"/>
              <w:rPr>
                <w:rFonts w:ascii="Times New Roman" w:hAnsi="Times New Roman" w:eastAsia="宋体"/>
                <w:b/>
                <w:sz w:val="24"/>
                <w:szCs w:val="24"/>
              </w:rPr>
            </w:pPr>
            <w:r>
              <w:rPr>
                <w:rFonts w:hint="eastAsia" w:ascii="Times New Roman" w:hAnsi="Times New Roman" w:eastAsia="宋体"/>
                <w:b/>
                <w:sz w:val="24"/>
                <w:szCs w:val="24"/>
              </w:rPr>
              <w:t>及职级</w:t>
            </w:r>
          </w:p>
        </w:tc>
        <w:tc>
          <w:tcPr>
            <w:tcW w:w="2631" w:type="dxa"/>
            <w:gridSpan w:val="2"/>
            <w:vAlign w:val="center"/>
          </w:tcPr>
          <w:p w14:paraId="0E5BFBDA">
            <w:pPr>
              <w:jc w:val="center"/>
              <w:rPr>
                <w:rFonts w:ascii="Times New Roman" w:hAnsi="Times New Roman" w:eastAsia="宋体"/>
                <w:sz w:val="24"/>
                <w:szCs w:val="24"/>
              </w:rPr>
            </w:pPr>
            <w:r>
              <w:rPr>
                <w:rFonts w:hint="eastAsia" w:ascii="Times New Roman" w:hAnsi="Times New Roman" w:eastAsia="宋体"/>
                <w:sz w:val="24"/>
                <w:szCs w:val="24"/>
              </w:rPr>
              <w:t>常规通道—教学型</w:t>
            </w:r>
          </w:p>
          <w:p w14:paraId="79D99802">
            <w:pPr>
              <w:jc w:val="center"/>
              <w:rPr>
                <w:rFonts w:ascii="Times New Roman" w:hAnsi="Times New Roman" w:eastAsia="宋体"/>
                <w:sz w:val="24"/>
                <w:szCs w:val="24"/>
              </w:rPr>
            </w:pPr>
            <w:r>
              <w:rPr>
                <w:rFonts w:hint="eastAsia" w:ascii="Times New Roman" w:hAnsi="Times New Roman" w:eastAsia="宋体"/>
                <w:sz w:val="24"/>
                <w:szCs w:val="24"/>
              </w:rPr>
              <w:t>（人文艺体类）教授</w:t>
            </w:r>
          </w:p>
        </w:tc>
      </w:tr>
      <w:tr w14:paraId="58B9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6" w:type="dxa"/>
            <w:gridSpan w:val="4"/>
            <w:vAlign w:val="center"/>
          </w:tcPr>
          <w:p w14:paraId="2085D9D6">
            <w:pPr>
              <w:jc w:val="center"/>
              <w:rPr>
                <w:rFonts w:ascii="Times New Roman" w:hAnsi="Times New Roman" w:eastAsia="宋体"/>
                <w:sz w:val="24"/>
                <w:szCs w:val="24"/>
              </w:rPr>
            </w:pPr>
            <w:r>
              <w:rPr>
                <w:rFonts w:hint="eastAsia" w:ascii="Times New Roman" w:hAnsi="Times New Roman" w:eastAsia="宋体"/>
                <w:b/>
                <w:sz w:val="24"/>
                <w:szCs w:val="24"/>
              </w:rPr>
              <w:t>工作单位及党政职务</w:t>
            </w:r>
          </w:p>
        </w:tc>
        <w:tc>
          <w:tcPr>
            <w:tcW w:w="3544" w:type="dxa"/>
            <w:gridSpan w:val="4"/>
            <w:vAlign w:val="center"/>
          </w:tcPr>
          <w:p w14:paraId="4A029BF1">
            <w:pPr>
              <w:jc w:val="center"/>
              <w:rPr>
                <w:rFonts w:ascii="Times New Roman" w:hAnsi="Times New Roman" w:eastAsia="宋体"/>
                <w:b/>
                <w:sz w:val="24"/>
                <w:szCs w:val="24"/>
              </w:rPr>
            </w:pPr>
            <w:r>
              <w:rPr>
                <w:rFonts w:hint="eastAsia" w:ascii="Times New Roman" w:hAnsi="Times New Roman" w:eastAsia="宋体"/>
                <w:sz w:val="24"/>
                <w:szCs w:val="24"/>
              </w:rPr>
              <w:t>经济学院，金融学系副主任</w:t>
            </w:r>
          </w:p>
        </w:tc>
        <w:tc>
          <w:tcPr>
            <w:tcW w:w="1512" w:type="dxa"/>
            <w:gridSpan w:val="2"/>
            <w:vAlign w:val="center"/>
          </w:tcPr>
          <w:p w14:paraId="6125450A">
            <w:pPr>
              <w:jc w:val="center"/>
              <w:rPr>
                <w:rFonts w:ascii="Times New Roman" w:hAnsi="Times New Roman" w:eastAsia="宋体"/>
                <w:b/>
                <w:sz w:val="24"/>
                <w:szCs w:val="24"/>
              </w:rPr>
            </w:pPr>
            <w:r>
              <w:rPr>
                <w:rFonts w:hint="eastAsia" w:ascii="Times New Roman" w:hAnsi="Times New Roman" w:eastAsia="宋体"/>
                <w:b/>
                <w:sz w:val="24"/>
                <w:szCs w:val="24"/>
              </w:rPr>
              <w:t>现从事专业</w:t>
            </w:r>
          </w:p>
        </w:tc>
        <w:tc>
          <w:tcPr>
            <w:tcW w:w="2631" w:type="dxa"/>
            <w:gridSpan w:val="2"/>
            <w:vAlign w:val="center"/>
          </w:tcPr>
          <w:p w14:paraId="6DD67E53">
            <w:pPr>
              <w:jc w:val="center"/>
              <w:rPr>
                <w:rFonts w:ascii="Times New Roman" w:hAnsi="Times New Roman" w:eastAsia="宋体"/>
                <w:sz w:val="24"/>
                <w:szCs w:val="24"/>
              </w:rPr>
            </w:pPr>
            <w:r>
              <w:rPr>
                <w:rFonts w:hint="eastAsia" w:ascii="Times New Roman" w:hAnsi="Times New Roman" w:eastAsia="宋体"/>
                <w:sz w:val="24"/>
                <w:szCs w:val="24"/>
              </w:rPr>
              <w:t>金融学</w:t>
            </w:r>
          </w:p>
        </w:tc>
      </w:tr>
      <w:tr w14:paraId="483E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162" w:type="dxa"/>
            <w:gridSpan w:val="3"/>
            <w:vAlign w:val="center"/>
          </w:tcPr>
          <w:p w14:paraId="53F417FA">
            <w:pPr>
              <w:jc w:val="left"/>
              <w:rPr>
                <w:rFonts w:ascii="Times New Roman" w:hAnsi="Times New Roman" w:eastAsia="宋体"/>
                <w:b/>
                <w:sz w:val="24"/>
                <w:szCs w:val="24"/>
              </w:rPr>
            </w:pPr>
            <w:r>
              <w:rPr>
                <w:rFonts w:hint="eastAsia" w:ascii="Times New Roman" w:hAnsi="Times New Roman" w:eastAsia="宋体"/>
                <w:b/>
                <w:sz w:val="24"/>
                <w:szCs w:val="24"/>
              </w:rPr>
              <w:t>学习经历</w:t>
            </w:r>
          </w:p>
        </w:tc>
        <w:tc>
          <w:tcPr>
            <w:tcW w:w="7971" w:type="dxa"/>
            <w:gridSpan w:val="9"/>
            <w:vAlign w:val="center"/>
          </w:tcPr>
          <w:p w14:paraId="7A2B60CB">
            <w:pPr>
              <w:jc w:val="left"/>
              <w:rPr>
                <w:rFonts w:ascii="Times New Roman" w:hAnsi="Times New Roman" w:eastAsia="宋体"/>
                <w:b/>
                <w:sz w:val="24"/>
                <w:szCs w:val="24"/>
              </w:rPr>
            </w:pPr>
            <w:r>
              <w:rPr>
                <w:rFonts w:hint="eastAsia" w:ascii="Times New Roman" w:hAnsi="Times New Roman" w:eastAsia="宋体"/>
                <w:b/>
                <w:sz w:val="24"/>
                <w:szCs w:val="24"/>
              </w:rPr>
              <w:t>硕士：</w:t>
            </w:r>
            <w:r>
              <w:rPr>
                <w:rFonts w:hint="eastAsia" w:ascii="Times New Roman" w:hAnsi="Times New Roman" w:eastAsia="宋体"/>
                <w:bCs/>
                <w:sz w:val="24"/>
                <w:szCs w:val="24"/>
              </w:rPr>
              <w:t>2002.09—2005.06 四川大学财政学专业 硕士学位</w:t>
            </w:r>
          </w:p>
          <w:p w14:paraId="0F72F570">
            <w:pPr>
              <w:jc w:val="left"/>
              <w:rPr>
                <w:rFonts w:ascii="Times New Roman" w:hAnsi="Times New Roman" w:eastAsia="宋体"/>
                <w:b/>
                <w:sz w:val="24"/>
                <w:szCs w:val="24"/>
              </w:rPr>
            </w:pPr>
            <w:r>
              <w:rPr>
                <w:rFonts w:hint="eastAsia" w:ascii="Times New Roman" w:hAnsi="Times New Roman" w:eastAsia="宋体"/>
                <w:b/>
                <w:sz w:val="24"/>
                <w:szCs w:val="24"/>
              </w:rPr>
              <w:t>本科：</w:t>
            </w:r>
            <w:r>
              <w:rPr>
                <w:rFonts w:hint="eastAsia" w:ascii="Times New Roman" w:hAnsi="Times New Roman" w:eastAsia="宋体"/>
                <w:bCs/>
                <w:sz w:val="24"/>
                <w:szCs w:val="24"/>
              </w:rPr>
              <w:t>1998.09—2002.06 四川师范大学会计学专业 学士学位</w:t>
            </w:r>
          </w:p>
        </w:tc>
      </w:tr>
      <w:tr w14:paraId="6791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62" w:type="dxa"/>
            <w:gridSpan w:val="3"/>
            <w:vAlign w:val="center"/>
          </w:tcPr>
          <w:p w14:paraId="208283DD">
            <w:pPr>
              <w:ind w:left="-2" w:leftChars="-1" w:right="-193" w:rightChars="-92"/>
              <w:jc w:val="left"/>
              <w:rPr>
                <w:rFonts w:ascii="Times New Roman" w:hAnsi="Times New Roman" w:eastAsia="宋体"/>
                <w:b/>
                <w:sz w:val="24"/>
                <w:szCs w:val="24"/>
              </w:rPr>
            </w:pPr>
            <w:r>
              <w:rPr>
                <w:rFonts w:hint="eastAsia" w:ascii="Times New Roman" w:hAnsi="Times New Roman" w:eastAsia="宋体"/>
                <w:b/>
                <w:sz w:val="24"/>
                <w:szCs w:val="24"/>
              </w:rPr>
              <w:t>留学/博士后经历</w:t>
            </w:r>
          </w:p>
        </w:tc>
        <w:tc>
          <w:tcPr>
            <w:tcW w:w="7971" w:type="dxa"/>
            <w:gridSpan w:val="9"/>
            <w:vAlign w:val="center"/>
          </w:tcPr>
          <w:p w14:paraId="4A09731A">
            <w:pPr>
              <w:jc w:val="left"/>
              <w:rPr>
                <w:rFonts w:ascii="Times New Roman" w:hAnsi="Times New Roman" w:eastAsia="宋体"/>
                <w:sz w:val="24"/>
                <w:szCs w:val="24"/>
              </w:rPr>
            </w:pPr>
            <w:r>
              <w:rPr>
                <w:rFonts w:hint="eastAsia" w:ascii="Times New Roman" w:hAnsi="Times New Roman" w:eastAsia="宋体"/>
                <w:sz w:val="24"/>
                <w:szCs w:val="24"/>
              </w:rPr>
              <w:t>2019.09—2020.09  美国路易斯安那州立大学农经专业  访问学者</w:t>
            </w:r>
          </w:p>
        </w:tc>
      </w:tr>
      <w:tr w14:paraId="6817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162" w:type="dxa"/>
            <w:gridSpan w:val="3"/>
            <w:vAlign w:val="center"/>
          </w:tcPr>
          <w:p w14:paraId="5401D9E4">
            <w:pPr>
              <w:jc w:val="left"/>
              <w:rPr>
                <w:rFonts w:ascii="Times New Roman" w:hAnsi="Times New Roman" w:eastAsia="宋体"/>
                <w:b/>
                <w:sz w:val="24"/>
                <w:szCs w:val="24"/>
              </w:rPr>
            </w:pPr>
            <w:r>
              <w:rPr>
                <w:rFonts w:hint="eastAsia" w:ascii="Times New Roman" w:hAnsi="Times New Roman" w:eastAsia="宋体"/>
                <w:b/>
                <w:sz w:val="24"/>
                <w:szCs w:val="24"/>
              </w:rPr>
              <w:t>主要工作经历</w:t>
            </w:r>
          </w:p>
          <w:p w14:paraId="6610DB63">
            <w:pPr>
              <w:jc w:val="left"/>
              <w:rPr>
                <w:rFonts w:ascii="Times New Roman" w:hAnsi="Times New Roman" w:eastAsia="宋体"/>
                <w:b/>
                <w:sz w:val="24"/>
                <w:szCs w:val="24"/>
              </w:rPr>
            </w:pPr>
            <w:r>
              <w:rPr>
                <w:rFonts w:hint="eastAsia" w:ascii="Times New Roman" w:hAnsi="Times New Roman" w:eastAsia="宋体"/>
                <w:b/>
                <w:sz w:val="24"/>
                <w:szCs w:val="24"/>
              </w:rPr>
              <w:t>及进修</w:t>
            </w:r>
          </w:p>
        </w:tc>
        <w:tc>
          <w:tcPr>
            <w:tcW w:w="7971" w:type="dxa"/>
            <w:gridSpan w:val="9"/>
            <w:vAlign w:val="center"/>
          </w:tcPr>
          <w:p w14:paraId="2B3A09FA">
            <w:pPr>
              <w:rPr>
                <w:rFonts w:ascii="Times New Roman" w:hAnsi="Times New Roman" w:eastAsia="宋体"/>
                <w:bCs/>
                <w:sz w:val="24"/>
                <w:szCs w:val="24"/>
              </w:rPr>
            </w:pPr>
            <w:r>
              <w:rPr>
                <w:rFonts w:hint="eastAsia" w:ascii="Times New Roman" w:hAnsi="Times New Roman" w:eastAsia="宋体"/>
                <w:bCs/>
                <w:sz w:val="24"/>
                <w:szCs w:val="24"/>
              </w:rPr>
              <w:t>1.2005.07—2010.05，在成都理工大学工程技术学院经济系从事相关教学工作；2005.07任助教，2007.01任讲师；</w:t>
            </w:r>
          </w:p>
          <w:p w14:paraId="6C9D7F1B">
            <w:pPr>
              <w:rPr>
                <w:rFonts w:ascii="Times New Roman" w:hAnsi="Times New Roman" w:eastAsia="宋体"/>
                <w:bCs/>
                <w:sz w:val="24"/>
                <w:szCs w:val="24"/>
              </w:rPr>
            </w:pPr>
            <w:r>
              <w:rPr>
                <w:rFonts w:hint="eastAsia" w:ascii="Times New Roman" w:hAnsi="Times New Roman" w:eastAsia="宋体"/>
                <w:bCs/>
                <w:sz w:val="24"/>
                <w:szCs w:val="24"/>
              </w:rPr>
              <w:t>2. 2010.05—2015.11，在四川农业大学原经济管理学院金融学系从事相关教学工作,任讲师；</w:t>
            </w:r>
          </w:p>
          <w:p w14:paraId="71220CFE">
            <w:pPr>
              <w:rPr>
                <w:rFonts w:ascii="Times New Roman" w:hAnsi="Times New Roman" w:eastAsia="宋体"/>
                <w:bCs/>
                <w:sz w:val="24"/>
                <w:szCs w:val="24"/>
              </w:rPr>
            </w:pPr>
            <w:r>
              <w:rPr>
                <w:rFonts w:hint="eastAsia" w:ascii="Times New Roman" w:hAnsi="Times New Roman" w:eastAsia="宋体"/>
                <w:bCs/>
                <w:sz w:val="24"/>
                <w:szCs w:val="24"/>
              </w:rPr>
              <w:t xml:space="preserve">3.2015.11—至今，在四川农业大学经济学院金融学系从事相关教学工作，任副教授；自2015.03起担任金融学系副主任-至今一直承担系室管理工作，期间曾担任系主任、专业主任、职工党支部书记等职务； </w:t>
            </w:r>
          </w:p>
          <w:p w14:paraId="4259528D">
            <w:pPr>
              <w:rPr>
                <w:rFonts w:ascii="Times New Roman" w:hAnsi="Times New Roman" w:eastAsia="宋体"/>
                <w:bCs/>
                <w:sz w:val="24"/>
                <w:szCs w:val="24"/>
              </w:rPr>
            </w:pPr>
            <w:r>
              <w:rPr>
                <w:rFonts w:hint="eastAsia" w:ascii="Times New Roman" w:hAnsi="Times New Roman" w:eastAsia="宋体"/>
                <w:bCs/>
                <w:sz w:val="24"/>
                <w:szCs w:val="24"/>
              </w:rPr>
              <w:t>4.2018.09—2019.02，在四川大学出国留学培训部进修英语；</w:t>
            </w:r>
          </w:p>
          <w:p w14:paraId="636656AA">
            <w:pPr>
              <w:rPr>
                <w:rFonts w:ascii="Times New Roman" w:hAnsi="Times New Roman" w:eastAsia="宋体"/>
                <w:b/>
                <w:sz w:val="24"/>
                <w:szCs w:val="24"/>
              </w:rPr>
            </w:pPr>
            <w:r>
              <w:rPr>
                <w:rFonts w:hint="eastAsia" w:ascii="Times New Roman" w:hAnsi="Times New Roman" w:eastAsia="宋体"/>
                <w:bCs/>
                <w:sz w:val="24"/>
                <w:szCs w:val="24"/>
              </w:rPr>
              <w:t>5.2019.09—2020.09 在美国路易斯安那州立大学做访问学者。</w:t>
            </w:r>
          </w:p>
        </w:tc>
      </w:tr>
      <w:tr w14:paraId="4545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162" w:type="dxa"/>
            <w:gridSpan w:val="3"/>
            <w:vAlign w:val="center"/>
          </w:tcPr>
          <w:p w14:paraId="6BEE841B">
            <w:pPr>
              <w:jc w:val="left"/>
              <w:rPr>
                <w:rFonts w:ascii="Times New Roman" w:hAnsi="Times New Roman" w:eastAsia="宋体"/>
                <w:b/>
                <w:sz w:val="24"/>
                <w:szCs w:val="24"/>
              </w:rPr>
            </w:pPr>
            <w:r>
              <w:rPr>
                <w:rFonts w:hint="eastAsia" w:ascii="Times New Roman" w:hAnsi="Times New Roman" w:eastAsia="宋体"/>
                <w:b/>
                <w:sz w:val="24"/>
                <w:szCs w:val="24"/>
              </w:rPr>
              <w:t>入选人才计划</w:t>
            </w:r>
          </w:p>
        </w:tc>
        <w:tc>
          <w:tcPr>
            <w:tcW w:w="7971" w:type="dxa"/>
            <w:gridSpan w:val="9"/>
            <w:vAlign w:val="center"/>
          </w:tcPr>
          <w:p w14:paraId="384EE21E">
            <w:pPr>
              <w:rPr>
                <w:rFonts w:ascii="Times New Roman" w:hAnsi="Times New Roman" w:eastAsia="宋体"/>
                <w:bCs/>
                <w:sz w:val="24"/>
                <w:szCs w:val="24"/>
              </w:rPr>
            </w:pPr>
            <w:r>
              <w:rPr>
                <w:rFonts w:hint="eastAsia" w:ascii="Times New Roman" w:hAnsi="Times New Roman" w:eastAsia="宋体"/>
                <w:bCs/>
                <w:sz w:val="24"/>
                <w:szCs w:val="24"/>
              </w:rPr>
              <w:t>第十三批四川省学术和技术带头人后备人选</w:t>
            </w:r>
          </w:p>
        </w:tc>
      </w:tr>
      <w:tr w14:paraId="5704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162" w:type="dxa"/>
            <w:gridSpan w:val="3"/>
            <w:vAlign w:val="center"/>
          </w:tcPr>
          <w:p w14:paraId="105BBBDC">
            <w:pPr>
              <w:jc w:val="left"/>
              <w:rPr>
                <w:rFonts w:ascii="Times New Roman" w:hAnsi="Times New Roman" w:eastAsia="宋体"/>
                <w:b/>
                <w:sz w:val="24"/>
                <w:szCs w:val="24"/>
              </w:rPr>
            </w:pPr>
            <w:r>
              <w:rPr>
                <w:rFonts w:hint="eastAsia" w:ascii="Times New Roman" w:hAnsi="Times New Roman" w:eastAsia="宋体"/>
                <w:b/>
                <w:sz w:val="24"/>
                <w:szCs w:val="24"/>
              </w:rPr>
              <w:t>主要学术兼职</w:t>
            </w:r>
          </w:p>
        </w:tc>
        <w:tc>
          <w:tcPr>
            <w:tcW w:w="7971" w:type="dxa"/>
            <w:gridSpan w:val="9"/>
            <w:vAlign w:val="center"/>
          </w:tcPr>
          <w:p w14:paraId="2A4292C2">
            <w:pPr>
              <w:rPr>
                <w:rFonts w:ascii="Times New Roman" w:hAnsi="Times New Roman" w:eastAsia="宋体"/>
                <w:bCs/>
                <w:sz w:val="24"/>
                <w:szCs w:val="24"/>
              </w:rPr>
            </w:pPr>
            <w:r>
              <w:rPr>
                <w:rFonts w:hint="eastAsia" w:ascii="Times New Roman" w:hAnsi="Times New Roman" w:eastAsia="宋体"/>
                <w:bCs/>
                <w:sz w:val="24"/>
                <w:szCs w:val="24"/>
              </w:rPr>
              <w:t>四川省金融学会乡村振兴金融专委会委员、四川省财政学会第八届理事会学术委员会委员</w:t>
            </w:r>
          </w:p>
        </w:tc>
      </w:tr>
      <w:tr w14:paraId="587D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162" w:type="dxa"/>
            <w:gridSpan w:val="3"/>
            <w:vAlign w:val="center"/>
          </w:tcPr>
          <w:p w14:paraId="7028E41C">
            <w:pPr>
              <w:jc w:val="left"/>
              <w:rPr>
                <w:rFonts w:ascii="Times New Roman" w:hAnsi="Times New Roman" w:eastAsia="宋体"/>
                <w:b/>
                <w:sz w:val="24"/>
                <w:szCs w:val="24"/>
              </w:rPr>
            </w:pPr>
            <w:r>
              <w:rPr>
                <w:rFonts w:hint="eastAsia" w:ascii="Times New Roman" w:hAnsi="Times New Roman" w:eastAsia="宋体"/>
                <w:b/>
                <w:sz w:val="24"/>
                <w:szCs w:val="24"/>
              </w:rPr>
              <w:t>获荣誉称号</w:t>
            </w:r>
          </w:p>
        </w:tc>
        <w:tc>
          <w:tcPr>
            <w:tcW w:w="7971" w:type="dxa"/>
            <w:gridSpan w:val="9"/>
            <w:vAlign w:val="center"/>
          </w:tcPr>
          <w:p w14:paraId="6BC3FAE8">
            <w:pPr>
              <w:rPr>
                <w:rFonts w:ascii="Times New Roman" w:hAnsi="Times New Roman" w:eastAsia="宋体"/>
                <w:bCs/>
                <w:sz w:val="24"/>
                <w:szCs w:val="24"/>
              </w:rPr>
            </w:pPr>
            <w:r>
              <w:rPr>
                <w:rFonts w:hint="eastAsia" w:ascii="Times New Roman" w:hAnsi="Times New Roman" w:eastAsia="宋体"/>
                <w:bCs/>
                <w:sz w:val="24"/>
                <w:szCs w:val="24"/>
              </w:rPr>
              <w:t>优秀本科专业负责人(2021年)、挑战杯四川省金奖指导教师（2017年）、学校本科课堂教学质量一等奖（2016年和2019年）、校级优秀班主任（2016年和2023年）</w:t>
            </w:r>
          </w:p>
        </w:tc>
      </w:tr>
      <w:tr w14:paraId="212D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10133" w:type="dxa"/>
            <w:gridSpan w:val="12"/>
            <w:vAlign w:val="center"/>
          </w:tcPr>
          <w:p w14:paraId="6502E4CB">
            <w:pPr>
              <w:spacing w:before="156" w:beforeLines="50" w:line="340" w:lineRule="exact"/>
              <w:rPr>
                <w:rFonts w:ascii="Times New Roman" w:hAnsi="Times New Roman" w:eastAsia="宋体"/>
                <w:b/>
                <w:bCs/>
                <w:sz w:val="24"/>
                <w:szCs w:val="24"/>
              </w:rPr>
            </w:pPr>
            <w:r>
              <w:rPr>
                <w:rFonts w:hint="eastAsia" w:ascii="Times New Roman" w:hAnsi="Times New Roman" w:eastAsia="宋体"/>
                <w:b/>
                <w:sz w:val="24"/>
                <w:szCs w:val="24"/>
              </w:rPr>
              <w:t>公共服务</w:t>
            </w:r>
            <w:r>
              <w:rPr>
                <w:rFonts w:hint="eastAsia" w:ascii="Times New Roman" w:hAnsi="Times New Roman" w:eastAsia="宋体"/>
                <w:bCs/>
                <w:sz w:val="24"/>
                <w:szCs w:val="24"/>
              </w:rPr>
              <w:t>（</w:t>
            </w:r>
            <w:r>
              <w:rPr>
                <w:rFonts w:ascii="Times New Roman" w:hAnsi="Times New Roman" w:eastAsia="宋体"/>
                <w:sz w:val="24"/>
                <w:szCs w:val="24"/>
              </w:rPr>
              <w:t>实质性参与主责主业以外、以奉献为主的公益性、公共性、突击性工作</w:t>
            </w:r>
            <w:r>
              <w:rPr>
                <w:rFonts w:hint="eastAsia" w:ascii="Times New Roman" w:hAnsi="Times New Roman" w:eastAsia="宋体"/>
                <w:sz w:val="24"/>
                <w:szCs w:val="24"/>
              </w:rPr>
              <w:t>，3</w:t>
            </w:r>
            <w:r>
              <w:rPr>
                <w:rFonts w:ascii="Times New Roman" w:hAnsi="Times New Roman" w:eastAsia="宋体"/>
                <w:sz w:val="24"/>
                <w:szCs w:val="24"/>
              </w:rPr>
              <w:t>00</w:t>
            </w:r>
            <w:r>
              <w:rPr>
                <w:rFonts w:hint="eastAsia" w:ascii="Times New Roman" w:hAnsi="Times New Roman" w:eastAsia="宋体"/>
                <w:sz w:val="24"/>
                <w:szCs w:val="24"/>
              </w:rPr>
              <w:t>字左右</w:t>
            </w:r>
            <w:r>
              <w:rPr>
                <w:rFonts w:hint="eastAsia" w:ascii="Times New Roman" w:hAnsi="Times New Roman" w:eastAsia="宋体"/>
                <w:bCs/>
                <w:sz w:val="24"/>
                <w:szCs w:val="24"/>
              </w:rPr>
              <w:t>）：</w:t>
            </w:r>
            <w:r>
              <w:rPr>
                <w:rFonts w:ascii="Times New Roman" w:hAnsi="Times New Roman" w:eastAsia="宋体"/>
                <w:b/>
                <w:bCs/>
                <w:sz w:val="24"/>
                <w:szCs w:val="24"/>
              </w:rPr>
              <w:t xml:space="preserve"> </w:t>
            </w:r>
          </w:p>
          <w:p w14:paraId="3E774272">
            <w:pPr>
              <w:spacing w:before="156" w:beforeLines="50"/>
              <w:ind w:firstLine="482" w:firstLineChars="200"/>
              <w:rPr>
                <w:rFonts w:ascii="Times New Roman" w:hAnsi="Times New Roman" w:eastAsia="宋体"/>
                <w:sz w:val="24"/>
                <w:szCs w:val="24"/>
              </w:rPr>
            </w:pPr>
            <w:r>
              <w:rPr>
                <w:rFonts w:hint="eastAsia" w:ascii="Times New Roman" w:hAnsi="Times New Roman" w:eastAsia="宋体"/>
                <w:b/>
                <w:bCs/>
                <w:sz w:val="24"/>
                <w:szCs w:val="24"/>
              </w:rPr>
              <w:t>1.以党建工作带动教学研讨：</w:t>
            </w:r>
            <w:r>
              <w:rPr>
                <w:rFonts w:hint="eastAsia" w:ascii="Times New Roman" w:hAnsi="Times New Roman" w:eastAsia="宋体"/>
                <w:sz w:val="24"/>
                <w:szCs w:val="24"/>
              </w:rPr>
              <w:t>2015年至今担任金融学系教工党支部书记及支委委员,利用“双带头人”工作室平台创新党日活动及组织方式，作为党员教师带头分享教学经验，与青年教师传授教育数字化的赋能方式方法。</w:t>
            </w:r>
          </w:p>
          <w:p w14:paraId="7226AE51">
            <w:pPr>
              <w:spacing w:before="156" w:beforeLines="50"/>
              <w:ind w:firstLine="482" w:firstLineChars="200"/>
              <w:rPr>
                <w:rFonts w:ascii="Times New Roman" w:hAnsi="Times New Roman" w:eastAsia="宋体"/>
                <w:sz w:val="24"/>
                <w:szCs w:val="24"/>
              </w:rPr>
            </w:pPr>
            <w:r>
              <w:rPr>
                <w:rFonts w:hint="eastAsia" w:ascii="Times New Roman" w:hAnsi="Times New Roman" w:eastAsia="宋体"/>
                <w:b/>
                <w:bCs/>
                <w:sz w:val="24"/>
                <w:szCs w:val="24"/>
              </w:rPr>
              <w:t>2.以一流建设促进教学改革：</w:t>
            </w:r>
            <w:r>
              <w:rPr>
                <w:rFonts w:hint="eastAsia" w:ascii="Times New Roman" w:hAnsi="Times New Roman" w:eastAsia="宋体"/>
                <w:sz w:val="24"/>
                <w:szCs w:val="24"/>
              </w:rPr>
              <w:t>2015年至今担任金融学系系室主任，作为专业主任组织申获金融学国家一流专业建设点。结合自己成功申获国家级（排名第3）和省级金课（排名第2）的实践经验，协助《宏观经济学》课程申获省级金课认定，参与培育《农村金融》等继续申报一流课程。</w:t>
            </w:r>
          </w:p>
          <w:p w14:paraId="3C06B1B3">
            <w:pPr>
              <w:spacing w:before="156" w:beforeLines="50"/>
              <w:ind w:firstLine="482" w:firstLineChars="200"/>
              <w:rPr>
                <w:rFonts w:ascii="Times New Roman" w:hAnsi="Times New Roman" w:eastAsia="宋体"/>
                <w:sz w:val="24"/>
                <w:szCs w:val="24"/>
              </w:rPr>
            </w:pPr>
            <w:r>
              <w:rPr>
                <w:rFonts w:hint="eastAsia" w:ascii="Times New Roman" w:hAnsi="Times New Roman" w:eastAsia="宋体"/>
                <w:b/>
                <w:bCs/>
                <w:sz w:val="24"/>
                <w:szCs w:val="24"/>
              </w:rPr>
              <w:t>3.以督察导学提升教学质量：</w:t>
            </w:r>
            <w:r>
              <w:rPr>
                <w:rFonts w:hint="eastAsia" w:ascii="Times New Roman" w:hAnsi="Times New Roman" w:eastAsia="宋体"/>
                <w:sz w:val="24"/>
                <w:szCs w:val="24"/>
              </w:rPr>
              <w:t>2015年至今担任学院的院督导成员，参与了每学期督导听课 10人次、督查试卷约 400 份、毕业论文约500份等工作。主动开展课程建设示范讲课，担任学院青年教师讲课比赛评委。</w:t>
            </w:r>
          </w:p>
          <w:p w14:paraId="4F0C2D2B">
            <w:pPr>
              <w:spacing w:before="156" w:beforeLines="50"/>
              <w:ind w:firstLine="482" w:firstLineChars="200"/>
              <w:rPr>
                <w:rFonts w:ascii="Times New Roman" w:hAnsi="Times New Roman" w:eastAsia="宋体"/>
                <w:sz w:val="24"/>
                <w:szCs w:val="24"/>
              </w:rPr>
            </w:pPr>
            <w:r>
              <w:rPr>
                <w:rFonts w:hint="eastAsia" w:ascii="Times New Roman" w:hAnsi="Times New Roman" w:eastAsia="宋体"/>
                <w:b/>
                <w:bCs/>
                <w:sz w:val="24"/>
                <w:szCs w:val="24"/>
              </w:rPr>
              <w:t>4.以三全育人保障教学成效：</w:t>
            </w:r>
            <w:r>
              <w:rPr>
                <w:rFonts w:hint="eastAsia" w:ascii="Times New Roman" w:hAnsi="Times New Roman" w:eastAsia="宋体"/>
                <w:bCs/>
                <w:sz w:val="24"/>
                <w:szCs w:val="24"/>
              </w:rPr>
              <w:t>疫情期间，主动报名教职工志愿者，完成核酸检测扫码人数达</w:t>
            </w:r>
            <w:r>
              <w:rPr>
                <w:rFonts w:ascii="Times New Roman" w:hAnsi="Times New Roman" w:eastAsia="宋体"/>
                <w:bCs/>
                <w:sz w:val="24"/>
                <w:szCs w:val="24"/>
              </w:rPr>
              <w:t>1000余人次，保障教学秩序。</w:t>
            </w:r>
            <w:r>
              <w:rPr>
                <w:rFonts w:hint="eastAsia" w:ascii="Times New Roman" w:hAnsi="Times New Roman" w:eastAsia="宋体"/>
                <w:bCs/>
                <w:sz w:val="24"/>
                <w:szCs w:val="24"/>
              </w:rPr>
              <w:t>连续</w:t>
            </w:r>
            <w:r>
              <w:rPr>
                <w:rFonts w:ascii="Times New Roman" w:hAnsi="Times New Roman" w:eastAsia="宋体"/>
                <w:bCs/>
                <w:sz w:val="24"/>
                <w:szCs w:val="24"/>
              </w:rPr>
              <w:t>8年担任</w:t>
            </w:r>
            <w:r>
              <w:rPr>
                <w:rFonts w:hint="eastAsia" w:ascii="Times New Roman" w:hAnsi="Times New Roman" w:eastAsia="宋体"/>
                <w:bCs/>
                <w:sz w:val="24"/>
                <w:szCs w:val="24"/>
              </w:rPr>
              <w:t>农商行</w:t>
            </w:r>
            <w:r>
              <w:rPr>
                <w:rFonts w:ascii="Times New Roman" w:hAnsi="Times New Roman" w:eastAsia="宋体"/>
                <w:bCs/>
                <w:sz w:val="24"/>
                <w:szCs w:val="24"/>
              </w:rPr>
              <w:t>校企合作项目负责人</w:t>
            </w:r>
            <w:r>
              <w:rPr>
                <w:rFonts w:hint="eastAsia" w:ascii="Times New Roman" w:hAnsi="Times New Roman" w:eastAsia="宋体"/>
                <w:bCs/>
                <w:sz w:val="24"/>
                <w:szCs w:val="24"/>
              </w:rPr>
              <w:t>和</w:t>
            </w:r>
            <w:r>
              <w:rPr>
                <w:rFonts w:ascii="Times New Roman" w:hAnsi="Times New Roman" w:eastAsia="宋体"/>
                <w:bCs/>
                <w:sz w:val="24"/>
                <w:szCs w:val="24"/>
              </w:rPr>
              <w:t>协助学院承办西南农村金融论坛，促进产学研育人。</w:t>
            </w:r>
            <w:r>
              <w:rPr>
                <w:rFonts w:hint="eastAsia" w:ascii="Times New Roman" w:hAnsi="Times New Roman" w:eastAsia="宋体"/>
                <w:bCs/>
                <w:sz w:val="24"/>
                <w:szCs w:val="24"/>
              </w:rPr>
              <w:t>担任2023届班主任，</w:t>
            </w:r>
            <w:r>
              <w:rPr>
                <w:rFonts w:ascii="Times New Roman" w:hAnsi="Times New Roman" w:eastAsia="宋体"/>
                <w:bCs/>
                <w:sz w:val="24"/>
                <w:szCs w:val="24"/>
              </w:rPr>
              <w:t>就业率</w:t>
            </w:r>
            <w:r>
              <w:rPr>
                <w:rFonts w:hint="eastAsia" w:ascii="Times New Roman" w:hAnsi="Times New Roman" w:eastAsia="宋体"/>
                <w:bCs/>
                <w:sz w:val="24"/>
                <w:szCs w:val="24"/>
              </w:rPr>
              <w:t>率先</w:t>
            </w:r>
            <w:r>
              <w:rPr>
                <w:rFonts w:ascii="Times New Roman" w:hAnsi="Times New Roman" w:eastAsia="宋体"/>
                <w:bCs/>
                <w:sz w:val="24"/>
                <w:szCs w:val="24"/>
              </w:rPr>
              <w:t>100%</w:t>
            </w:r>
            <w:r>
              <w:rPr>
                <w:rFonts w:hint="eastAsia" w:ascii="Times New Roman" w:hAnsi="Times New Roman" w:eastAsia="宋体"/>
                <w:bCs/>
                <w:sz w:val="24"/>
                <w:szCs w:val="24"/>
              </w:rPr>
              <w:t>，班级</w:t>
            </w:r>
            <w:r>
              <w:rPr>
                <w:rFonts w:ascii="Times New Roman" w:hAnsi="Times New Roman" w:eastAsia="宋体"/>
                <w:bCs/>
                <w:sz w:val="24"/>
                <w:szCs w:val="24"/>
              </w:rPr>
              <w:t>读研升学率达55%，，高质量就业率</w:t>
            </w:r>
            <w:r>
              <w:rPr>
                <w:rFonts w:hint="eastAsia" w:ascii="Times New Roman" w:hAnsi="Times New Roman" w:eastAsia="宋体"/>
                <w:bCs/>
                <w:sz w:val="24"/>
                <w:szCs w:val="24"/>
              </w:rPr>
              <w:t>达</w:t>
            </w:r>
            <w:r>
              <w:rPr>
                <w:rFonts w:ascii="Times New Roman" w:hAnsi="Times New Roman" w:eastAsia="宋体"/>
                <w:bCs/>
                <w:sz w:val="24"/>
                <w:szCs w:val="24"/>
              </w:rPr>
              <w:t>80%</w:t>
            </w:r>
            <w:r>
              <w:rPr>
                <w:rFonts w:hint="eastAsia" w:ascii="Times New Roman" w:hAnsi="Times New Roman" w:eastAsia="宋体"/>
                <w:bCs/>
                <w:sz w:val="24"/>
                <w:szCs w:val="24"/>
              </w:rPr>
              <w:t>，刷新了经济学院本科高就业率的历史新数据</w:t>
            </w:r>
            <w:r>
              <w:rPr>
                <w:rFonts w:ascii="Times New Roman" w:hAnsi="Times New Roman" w:eastAsia="宋体"/>
                <w:bCs/>
                <w:sz w:val="24"/>
                <w:szCs w:val="24"/>
              </w:rPr>
              <w:t>。</w:t>
            </w:r>
          </w:p>
        </w:tc>
      </w:tr>
    </w:tbl>
    <w:p w14:paraId="44B1908E">
      <w:pPr>
        <w:spacing w:before="156" w:beforeLines="50" w:line="340" w:lineRule="exact"/>
        <w:rPr>
          <w:rFonts w:ascii="Times New Roman" w:hAnsi="Times New Roman" w:eastAsia="宋体"/>
          <w:b/>
          <w:sz w:val="24"/>
          <w:szCs w:val="24"/>
        </w:rPr>
        <w:sectPr>
          <w:pgSz w:w="11906" w:h="16838"/>
          <w:pgMar w:top="851" w:right="709" w:bottom="851" w:left="851" w:header="851" w:footer="992" w:gutter="0"/>
          <w:cols w:space="425" w:num="1"/>
          <w:docGrid w:type="lines" w:linePitch="312" w:charSpace="0"/>
        </w:sect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3"/>
      </w:tblGrid>
      <w:tr w14:paraId="3519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jc w:val="center"/>
        </w:trPr>
        <w:tc>
          <w:tcPr>
            <w:tcW w:w="10133" w:type="dxa"/>
            <w:tcBorders>
              <w:bottom w:val="single" w:color="auto" w:sz="4" w:space="0"/>
            </w:tcBorders>
          </w:tcPr>
          <w:p w14:paraId="2C2AB555">
            <w:pPr>
              <w:spacing w:before="156" w:beforeLines="50" w:line="340" w:lineRule="exact"/>
              <w:rPr>
                <w:rFonts w:ascii="Times New Roman" w:hAnsi="Times New Roman" w:eastAsia="宋体"/>
                <w:b/>
                <w:bCs/>
                <w:sz w:val="24"/>
                <w:szCs w:val="24"/>
              </w:rPr>
            </w:pPr>
            <w:r>
              <w:rPr>
                <w:rFonts w:hint="eastAsia" w:ascii="Times New Roman" w:hAnsi="Times New Roman" w:eastAsia="宋体"/>
                <w:b/>
                <w:sz w:val="24"/>
                <w:szCs w:val="24"/>
              </w:rPr>
              <w:t>体现岗位能力要求的代表性成果及其</w:t>
            </w:r>
            <w:r>
              <w:rPr>
                <w:rFonts w:hint="eastAsia" w:ascii="Times New Roman" w:hAnsi="Times New Roman" w:eastAsia="宋体"/>
                <w:b/>
                <w:bCs/>
                <w:sz w:val="24"/>
                <w:szCs w:val="24"/>
              </w:rPr>
              <w:t>水平、贡献、效益（</w:t>
            </w:r>
            <w:r>
              <w:rPr>
                <w:rFonts w:ascii="Times New Roman" w:hAnsi="Times New Roman" w:eastAsia="宋体"/>
                <w:b/>
                <w:bCs/>
                <w:sz w:val="24"/>
                <w:szCs w:val="24"/>
              </w:rPr>
              <w:t>800</w:t>
            </w:r>
            <w:r>
              <w:rPr>
                <w:rFonts w:hint="eastAsia" w:ascii="Times New Roman" w:hAnsi="Times New Roman" w:eastAsia="宋体"/>
                <w:b/>
                <w:bCs/>
                <w:sz w:val="24"/>
                <w:szCs w:val="24"/>
              </w:rPr>
              <w:t>字左右）：</w:t>
            </w:r>
          </w:p>
          <w:p w14:paraId="6942D621">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1.教育教学方面：</w:t>
            </w:r>
            <w:r>
              <w:rPr>
                <w:rFonts w:hint="eastAsia" w:ascii="Times New Roman" w:hAnsi="Times New Roman" w:eastAsia="宋体"/>
                <w:sz w:val="24"/>
                <w:szCs w:val="24"/>
              </w:rPr>
              <w:t>坚持本科课堂一线教学19年，累计教学</w:t>
            </w:r>
            <w:r>
              <w:rPr>
                <w:rFonts w:hint="eastAsia" w:ascii="Times New Roman" w:hAnsi="Times New Roman" w:eastAsia="宋体"/>
                <w:b/>
                <w:bCs/>
                <w:sz w:val="24"/>
                <w:szCs w:val="24"/>
              </w:rPr>
              <w:t>16667.56学时，</w:t>
            </w:r>
            <w:r>
              <w:rPr>
                <w:rFonts w:hint="eastAsia" w:ascii="Times New Roman" w:hAnsi="Times New Roman" w:eastAsia="宋体"/>
                <w:sz w:val="24"/>
                <w:szCs w:val="24"/>
              </w:rPr>
              <w:t>满意度及满意率分别为99%和96%，获本科课堂教学质量奖一等奖2项；主讲的《财政与税收》和《金融学》课程，先后被认定为</w:t>
            </w:r>
            <w:r>
              <w:rPr>
                <w:rFonts w:hint="eastAsia" w:ascii="Times New Roman" w:hAnsi="Times New Roman" w:eastAsia="宋体"/>
                <w:b/>
                <w:bCs/>
                <w:sz w:val="24"/>
                <w:szCs w:val="24"/>
              </w:rPr>
              <w:t>“省级一流课程”</w:t>
            </w:r>
            <w:r>
              <w:rPr>
                <w:rFonts w:hint="eastAsia" w:ascii="Times New Roman" w:hAnsi="Times New Roman" w:eastAsia="宋体"/>
                <w:sz w:val="24"/>
                <w:szCs w:val="24"/>
              </w:rPr>
              <w:t>和</w:t>
            </w:r>
            <w:r>
              <w:rPr>
                <w:rFonts w:hint="eastAsia" w:ascii="Times New Roman" w:hAnsi="Times New Roman" w:eastAsia="宋体"/>
                <w:b/>
                <w:bCs/>
                <w:sz w:val="24"/>
                <w:szCs w:val="24"/>
              </w:rPr>
              <w:t>“国家级一流课程”；</w:t>
            </w:r>
            <w:r>
              <w:rPr>
                <w:rFonts w:hint="eastAsia" w:ascii="Times New Roman" w:hAnsi="Times New Roman" w:eastAsia="宋体"/>
                <w:sz w:val="24"/>
                <w:szCs w:val="24"/>
              </w:rPr>
              <w:t>作为</w:t>
            </w:r>
            <w:r>
              <w:rPr>
                <w:rFonts w:hint="eastAsia" w:ascii="Times New Roman" w:hAnsi="Times New Roman" w:eastAsia="宋体"/>
                <w:b/>
                <w:bCs/>
                <w:sz w:val="24"/>
                <w:szCs w:val="24"/>
              </w:rPr>
              <w:t>省级课程思政示范教学团队和省级课程思政标杆院系骨干教师，</w:t>
            </w:r>
            <w:r>
              <w:rPr>
                <w:rFonts w:hint="eastAsia" w:ascii="Times New Roman" w:hAnsi="Times New Roman" w:eastAsia="宋体"/>
                <w:sz w:val="24"/>
                <w:szCs w:val="24"/>
              </w:rPr>
              <w:t>获课程思政示范奖1项；参编《金融学》等省部级规划教材3部；主持主研教育部新文科研究与改革实践项目等国家级教改项目3项，省部级教改项目5项，校级教改项目1项；</w:t>
            </w:r>
            <w:r>
              <w:rPr>
                <w:rFonts w:hint="eastAsia" w:ascii="Times New Roman" w:hAnsi="Times New Roman" w:eastAsia="宋体"/>
                <w:b/>
                <w:bCs/>
                <w:sz w:val="24"/>
                <w:szCs w:val="24"/>
              </w:rPr>
              <w:t>获省级教学成果一等奖</w:t>
            </w:r>
            <w:r>
              <w:rPr>
                <w:rFonts w:hint="eastAsia" w:ascii="Times New Roman" w:hAnsi="Times New Roman" w:eastAsia="宋体"/>
                <w:sz w:val="24"/>
                <w:szCs w:val="24"/>
              </w:rPr>
              <w:t>1项，校级教学成果特等奖2项；第一作者发表教改论文2篇；指导本科生获国家级大创项目1项，挑战杯省级金奖1项，全国金融科技专业技能大赛三等奖1项。</w:t>
            </w:r>
          </w:p>
          <w:p w14:paraId="573FCCCE">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代表性成果1：国家级一流课程</w:t>
            </w:r>
            <w:r>
              <w:rPr>
                <w:rFonts w:hint="eastAsia" w:ascii="Times New Roman" w:hAnsi="Times New Roman" w:eastAsia="宋体"/>
                <w:sz w:val="24"/>
                <w:szCs w:val="24"/>
              </w:rPr>
              <w:t>《金融学》。建成线上教学资源库，如省级精品课程网站、超星慕课课程以及SPOC课程。完成100余个教学任务的活动库和1000余题的习题库建设。参编2本相关教材《金融学》分别入选“十三五”普通高等教育农业农村部与“十四五”普通高等教育本科省级规划教材，相关课程思政案例获校级立项2项。</w:t>
            </w:r>
          </w:p>
          <w:p w14:paraId="45A0E3F6">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代表性成果2：省级教学成果一等奖</w:t>
            </w:r>
            <w:r>
              <w:rPr>
                <w:rFonts w:hint="eastAsia" w:ascii="Times New Roman" w:hAnsi="Times New Roman" w:eastAsia="宋体"/>
                <w:sz w:val="24"/>
                <w:szCs w:val="24"/>
              </w:rPr>
              <w:t>《地方农业院校经管类本科人才应用能力“产教合作”培养模式构建与实践》创新式构建四位一体产教合作的培养模式，并推广到西昌学院、乐山师范学院等省内多所高校，成效显著。</w:t>
            </w:r>
          </w:p>
          <w:p w14:paraId="48562823">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代表性成果3：省级一流课程</w:t>
            </w:r>
            <w:r>
              <w:rPr>
                <w:rFonts w:hint="eastAsia" w:ascii="Times New Roman" w:hAnsi="Times New Roman" w:eastAsia="宋体"/>
                <w:sz w:val="24"/>
                <w:szCs w:val="24"/>
              </w:rPr>
              <w:t>《财政与税收》。自建教务处超星慕课平台课程，视频时长逾10小时。建成“四库一体化”的课程资源：习题库习题400道、问题库问题100个、案例库财税事件100个、核心文献库材料100份。建成“财政学（财政管理与政府预算）决策仿真系统” 仿真实验平台1个，教学反响良好。</w:t>
            </w:r>
          </w:p>
          <w:p w14:paraId="2C4EA367">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2.科学研究及科技服务方面：</w:t>
            </w:r>
            <w:r>
              <w:rPr>
                <w:rFonts w:hint="eastAsia" w:ascii="Times New Roman" w:hAnsi="Times New Roman" w:eastAsia="宋体"/>
                <w:sz w:val="24"/>
                <w:szCs w:val="24"/>
              </w:rPr>
              <w:t>研究聚焦金融与可持续发展问题，</w:t>
            </w:r>
            <w:r>
              <w:rPr>
                <w:rFonts w:hint="eastAsia" w:ascii="Times New Roman" w:hAnsi="Times New Roman" w:eastAsia="宋体"/>
                <w:b/>
                <w:bCs/>
                <w:sz w:val="24"/>
                <w:szCs w:val="24"/>
              </w:rPr>
              <w:t>主持结题国家社科基金一般项目1项</w:t>
            </w:r>
            <w:r>
              <w:rPr>
                <w:rFonts w:hint="eastAsia" w:ascii="Times New Roman" w:hAnsi="Times New Roman" w:eastAsia="宋体"/>
                <w:sz w:val="24"/>
                <w:szCs w:val="24"/>
              </w:rPr>
              <w:t>及省级纵向项目3项。主研国家级课题6项，获省部级领导肯定性批示2项，获省哲社成果三等奖2项，出版专著6部。任现职以来以第一或责任作者发表CSSCI、SSCI等期刊论文30余篇。</w:t>
            </w:r>
          </w:p>
          <w:p w14:paraId="5FDF7457">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代表性成果1：论文《金 融 科 技 与 企 业 结 构 性 去 杠 杆》，CSSCI期刊发表。</w:t>
            </w:r>
            <w:r>
              <w:rPr>
                <w:rFonts w:hint="eastAsia" w:ascii="Times New Roman" w:hAnsi="Times New Roman" w:eastAsia="宋体"/>
                <w:sz w:val="24"/>
                <w:szCs w:val="24"/>
              </w:rPr>
              <w:t>构建线性回归模型来检验金融科技对企业去杠杆程度的影响，并讨论其在结构性去杠杆中的作用以及去杠杆政策效果和企业行为逻辑。成果对防范系统性风险、理解企业杠杆变化背后逻辑和深化金融服务实体经济具有现实意义。</w:t>
            </w:r>
          </w:p>
          <w:p w14:paraId="1A7F2A37">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代表性成果2：专著《四省涉藏地区相对贫困人口可持续发展动力提升路径及机制保障研究》，获国家社科基金资助。</w:t>
            </w:r>
            <w:r>
              <w:rPr>
                <w:rFonts w:hint="eastAsia" w:ascii="Times New Roman" w:hAnsi="Times New Roman" w:eastAsia="宋体"/>
                <w:sz w:val="24"/>
                <w:szCs w:val="24"/>
              </w:rPr>
              <w:t>以提升相对贫困人口可持续发展动力为出发点，提出巩固脱贫成果、推进乡村振兴有效衔接的多元路径和保障机制。成果主要解决阻断四省涉藏地区脱贫人口潜在返贫风险的问题。</w:t>
            </w:r>
          </w:p>
          <w:p w14:paraId="1B833615">
            <w:pPr>
              <w:widowControl/>
              <w:shd w:val="clear" w:color="auto" w:fill="FFFFFF"/>
              <w:spacing w:before="156" w:beforeLines="50"/>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代表性成果3：论文“Financial decision-making behaviors of Ethnic Tibetan Households based on mental accounting”，SSCI期刊发表（中科院经济学TOP1区）。</w:t>
            </w:r>
            <w:r>
              <w:rPr>
                <w:rFonts w:hint="eastAsia" w:ascii="Times New Roman" w:hAnsi="Times New Roman" w:eastAsia="宋体"/>
                <w:sz w:val="24"/>
                <w:szCs w:val="24"/>
              </w:rPr>
              <w:t>运用三种不同的计量经济学模型probit、ordered probit和ranking ordered logit实证检验心理账户对藏族家庭金融决策行为的影响。成果验证了普惠金融的推广对少数民族地区繁荣稳定起到重要作用。</w:t>
            </w:r>
          </w:p>
          <w:p w14:paraId="4C1C36E6">
            <w:pPr>
              <w:widowControl/>
              <w:shd w:val="clear" w:color="auto" w:fill="FFFFFF"/>
              <w:ind w:firstLine="482" w:firstLineChars="200"/>
              <w:jc w:val="left"/>
              <w:outlineLvl w:val="0"/>
              <w:rPr>
                <w:rFonts w:ascii="Times New Roman" w:hAnsi="Times New Roman" w:eastAsia="宋体"/>
                <w:sz w:val="24"/>
                <w:szCs w:val="24"/>
              </w:rPr>
            </w:pPr>
            <w:r>
              <w:rPr>
                <w:rFonts w:hint="eastAsia" w:ascii="Times New Roman" w:hAnsi="Times New Roman" w:eastAsia="宋体"/>
                <w:b/>
                <w:bCs/>
                <w:sz w:val="24"/>
                <w:szCs w:val="24"/>
              </w:rPr>
              <w:t>其他代表性成果：</w:t>
            </w:r>
            <w:r>
              <w:rPr>
                <w:rFonts w:hint="eastAsia" w:ascii="Times New Roman" w:hAnsi="Times New Roman" w:eastAsia="宋体"/>
                <w:sz w:val="24"/>
                <w:szCs w:val="24"/>
              </w:rPr>
              <w:t>智库报告《推动实现共同富裕，构建解决四川涉藏地区相对贫困长效机制的政策建议》，排名第一。获四川省原副省长尧斯丹肯定性批示，被认为“可优化完善防返贫动态监测和帮扶机制。</w:t>
            </w:r>
          </w:p>
          <w:p w14:paraId="081BA2E1">
            <w:pPr>
              <w:widowControl/>
              <w:shd w:val="clear" w:color="auto" w:fill="FFFFFF"/>
              <w:ind w:firstLine="480" w:firstLineChars="200"/>
              <w:jc w:val="left"/>
              <w:outlineLvl w:val="0"/>
              <w:rPr>
                <w:rFonts w:ascii="Times New Roman" w:hAnsi="Times New Roman" w:eastAsia="宋体"/>
                <w:sz w:val="24"/>
                <w:szCs w:val="24"/>
              </w:rPr>
            </w:pPr>
          </w:p>
          <w:p w14:paraId="7DEC6D8C">
            <w:pPr>
              <w:widowControl/>
              <w:shd w:val="clear" w:color="auto" w:fill="FFFFFF"/>
              <w:ind w:firstLine="480" w:firstLineChars="200"/>
              <w:jc w:val="left"/>
              <w:outlineLvl w:val="0"/>
              <w:rPr>
                <w:rFonts w:ascii="Times New Roman" w:hAnsi="Times New Roman" w:eastAsia="宋体"/>
                <w:sz w:val="24"/>
                <w:szCs w:val="24"/>
              </w:rPr>
            </w:pPr>
          </w:p>
          <w:p w14:paraId="2BECEA3A">
            <w:pPr>
              <w:widowControl/>
              <w:shd w:val="clear" w:color="auto" w:fill="FFFFFF"/>
              <w:ind w:firstLine="480" w:firstLineChars="200"/>
              <w:jc w:val="left"/>
              <w:outlineLvl w:val="0"/>
              <w:rPr>
                <w:rFonts w:ascii="Times New Roman" w:hAnsi="Times New Roman" w:eastAsia="宋体"/>
                <w:sz w:val="24"/>
                <w:szCs w:val="24"/>
              </w:rPr>
            </w:pPr>
          </w:p>
          <w:p w14:paraId="2B34D020">
            <w:pPr>
              <w:widowControl/>
              <w:shd w:val="clear" w:color="auto" w:fill="FFFFFF"/>
              <w:ind w:firstLine="480" w:firstLineChars="200"/>
              <w:jc w:val="left"/>
              <w:outlineLvl w:val="0"/>
              <w:rPr>
                <w:rFonts w:ascii="Times New Roman" w:hAnsi="Times New Roman" w:eastAsia="宋体"/>
                <w:sz w:val="24"/>
                <w:szCs w:val="24"/>
              </w:rPr>
            </w:pPr>
          </w:p>
          <w:p w14:paraId="7173056C">
            <w:pPr>
              <w:widowControl/>
              <w:shd w:val="clear" w:color="auto" w:fill="FFFFFF"/>
              <w:ind w:firstLine="480" w:firstLineChars="200"/>
              <w:jc w:val="left"/>
              <w:outlineLvl w:val="0"/>
              <w:rPr>
                <w:rFonts w:ascii="Times New Roman" w:hAnsi="Times New Roman" w:eastAsia="宋体"/>
                <w:sz w:val="24"/>
                <w:szCs w:val="24"/>
              </w:rPr>
            </w:pPr>
          </w:p>
          <w:tbl>
            <w:tblPr>
              <w:tblStyle w:val="7"/>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701"/>
              <w:gridCol w:w="1592"/>
              <w:gridCol w:w="1668"/>
              <w:gridCol w:w="1701"/>
              <w:gridCol w:w="1839"/>
            </w:tblGrid>
            <w:tr w14:paraId="3A573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2" w:type="dxa"/>
                  <w:vAlign w:val="center"/>
                </w:tcPr>
                <w:p w14:paraId="64A3E157">
                  <w:pPr>
                    <w:jc w:val="center"/>
                    <w:rPr>
                      <w:rFonts w:ascii="Times New Roman" w:hAnsi="Times New Roman" w:eastAsia="宋体"/>
                      <w:b/>
                      <w:sz w:val="24"/>
                      <w:szCs w:val="24"/>
                    </w:rPr>
                  </w:pPr>
                  <w:r>
                    <w:rPr>
                      <w:rFonts w:hint="eastAsia" w:ascii="Times New Roman" w:hAnsi="Times New Roman" w:eastAsia="宋体"/>
                      <w:b/>
                      <w:sz w:val="24"/>
                      <w:szCs w:val="24"/>
                    </w:rPr>
                    <w:t>近五年度</w:t>
                  </w:r>
                </w:p>
              </w:tc>
              <w:tc>
                <w:tcPr>
                  <w:tcW w:w="1701" w:type="dxa"/>
                  <w:vAlign w:val="center"/>
                </w:tcPr>
                <w:p w14:paraId="7E08B007">
                  <w:pPr>
                    <w:jc w:val="center"/>
                    <w:rPr>
                      <w:rFonts w:ascii="Times New Roman" w:hAnsi="Times New Roman" w:eastAsia="宋体"/>
                      <w:b/>
                      <w:sz w:val="24"/>
                      <w:szCs w:val="24"/>
                    </w:rPr>
                  </w:pPr>
                  <w:r>
                    <w:rPr>
                      <w:rFonts w:hint="eastAsia" w:ascii="Times New Roman" w:hAnsi="Times New Roman" w:eastAsia="宋体"/>
                      <w:b/>
                      <w:sz w:val="24"/>
                      <w:szCs w:val="24"/>
                    </w:rPr>
                    <w:t>2024年</w:t>
                  </w:r>
                </w:p>
              </w:tc>
              <w:tc>
                <w:tcPr>
                  <w:tcW w:w="1592" w:type="dxa"/>
                  <w:vAlign w:val="center"/>
                </w:tcPr>
                <w:p w14:paraId="2E55EC30">
                  <w:pPr>
                    <w:jc w:val="center"/>
                    <w:rPr>
                      <w:rFonts w:ascii="Times New Roman" w:hAnsi="Times New Roman" w:eastAsia="宋体"/>
                      <w:b/>
                      <w:sz w:val="24"/>
                      <w:szCs w:val="24"/>
                    </w:rPr>
                  </w:pPr>
                  <w:r>
                    <w:rPr>
                      <w:rFonts w:hint="eastAsia" w:ascii="Times New Roman" w:hAnsi="Times New Roman" w:eastAsia="宋体"/>
                      <w:b/>
                      <w:sz w:val="24"/>
                      <w:szCs w:val="24"/>
                    </w:rPr>
                    <w:t>2023年</w:t>
                  </w:r>
                </w:p>
              </w:tc>
              <w:tc>
                <w:tcPr>
                  <w:tcW w:w="1668" w:type="dxa"/>
                  <w:vAlign w:val="center"/>
                </w:tcPr>
                <w:p w14:paraId="3152B9CA">
                  <w:pPr>
                    <w:jc w:val="center"/>
                    <w:rPr>
                      <w:rFonts w:ascii="Times New Roman" w:hAnsi="Times New Roman" w:eastAsia="宋体"/>
                      <w:b/>
                      <w:sz w:val="24"/>
                      <w:szCs w:val="24"/>
                    </w:rPr>
                  </w:pPr>
                  <w:r>
                    <w:rPr>
                      <w:rFonts w:hint="eastAsia" w:ascii="Times New Roman" w:hAnsi="Times New Roman" w:eastAsia="宋体"/>
                      <w:b/>
                      <w:sz w:val="24"/>
                      <w:szCs w:val="24"/>
                    </w:rPr>
                    <w:t>2022年</w:t>
                  </w:r>
                </w:p>
              </w:tc>
              <w:tc>
                <w:tcPr>
                  <w:tcW w:w="1701" w:type="dxa"/>
                  <w:vAlign w:val="center"/>
                </w:tcPr>
                <w:p w14:paraId="4DAE57BE">
                  <w:pPr>
                    <w:jc w:val="center"/>
                    <w:rPr>
                      <w:rFonts w:ascii="Times New Roman" w:hAnsi="Times New Roman" w:eastAsia="宋体"/>
                      <w:b/>
                      <w:sz w:val="24"/>
                      <w:szCs w:val="24"/>
                    </w:rPr>
                  </w:pPr>
                  <w:r>
                    <w:rPr>
                      <w:rFonts w:hint="eastAsia" w:ascii="Times New Roman" w:hAnsi="Times New Roman" w:eastAsia="宋体"/>
                      <w:b/>
                      <w:sz w:val="24"/>
                      <w:szCs w:val="24"/>
                    </w:rPr>
                    <w:t>2021年</w:t>
                  </w:r>
                </w:p>
              </w:tc>
              <w:tc>
                <w:tcPr>
                  <w:tcW w:w="1839" w:type="dxa"/>
                  <w:vAlign w:val="center"/>
                </w:tcPr>
                <w:p w14:paraId="3468FA4D">
                  <w:pPr>
                    <w:jc w:val="center"/>
                    <w:rPr>
                      <w:rFonts w:ascii="Times New Roman" w:hAnsi="Times New Roman" w:eastAsia="宋体"/>
                      <w:b/>
                      <w:sz w:val="24"/>
                      <w:szCs w:val="24"/>
                    </w:rPr>
                  </w:pPr>
                  <w:r>
                    <w:rPr>
                      <w:rFonts w:hint="eastAsia" w:ascii="Times New Roman" w:hAnsi="Times New Roman" w:eastAsia="宋体"/>
                      <w:b/>
                      <w:sz w:val="24"/>
                      <w:szCs w:val="24"/>
                    </w:rPr>
                    <w:t>2020年</w:t>
                  </w:r>
                </w:p>
              </w:tc>
            </w:tr>
            <w:tr w14:paraId="2DCC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2" w:type="dxa"/>
                  <w:vAlign w:val="center"/>
                </w:tcPr>
                <w:p w14:paraId="3E5F223E">
                  <w:pPr>
                    <w:jc w:val="center"/>
                    <w:rPr>
                      <w:rFonts w:ascii="Times New Roman" w:hAnsi="Times New Roman" w:eastAsia="宋体"/>
                      <w:b/>
                      <w:sz w:val="24"/>
                      <w:szCs w:val="24"/>
                    </w:rPr>
                  </w:pPr>
                  <w:r>
                    <w:rPr>
                      <w:rFonts w:hint="eastAsia" w:ascii="Times New Roman" w:hAnsi="Times New Roman" w:eastAsia="宋体"/>
                      <w:b/>
                      <w:sz w:val="24"/>
                      <w:szCs w:val="24"/>
                    </w:rPr>
                    <w:t>双支计划层次</w:t>
                  </w:r>
                </w:p>
              </w:tc>
              <w:tc>
                <w:tcPr>
                  <w:tcW w:w="1701" w:type="dxa"/>
                  <w:vAlign w:val="center"/>
                </w:tcPr>
                <w:p w14:paraId="62B18A93">
                  <w:pPr>
                    <w:jc w:val="center"/>
                    <w:rPr>
                      <w:rFonts w:ascii="Times New Roman" w:hAnsi="Times New Roman" w:eastAsia="宋体"/>
                      <w:bCs/>
                      <w:sz w:val="24"/>
                      <w:szCs w:val="24"/>
                    </w:rPr>
                  </w:pPr>
                  <w:r>
                    <w:rPr>
                      <w:rFonts w:hint="eastAsia" w:ascii="Times New Roman" w:hAnsi="Times New Roman" w:eastAsia="宋体"/>
                      <w:bCs/>
                      <w:sz w:val="24"/>
                      <w:szCs w:val="24"/>
                    </w:rPr>
                    <w:t>6</w:t>
                  </w:r>
                </w:p>
              </w:tc>
              <w:tc>
                <w:tcPr>
                  <w:tcW w:w="1592" w:type="dxa"/>
                  <w:vAlign w:val="center"/>
                </w:tcPr>
                <w:p w14:paraId="501E1260">
                  <w:pPr>
                    <w:jc w:val="center"/>
                    <w:rPr>
                      <w:rFonts w:ascii="Times New Roman" w:hAnsi="Times New Roman" w:eastAsia="宋体"/>
                      <w:bCs/>
                      <w:sz w:val="24"/>
                      <w:szCs w:val="24"/>
                    </w:rPr>
                  </w:pPr>
                  <w:r>
                    <w:rPr>
                      <w:rFonts w:hint="eastAsia" w:ascii="Times New Roman" w:hAnsi="Times New Roman" w:eastAsia="宋体"/>
                      <w:bCs/>
                      <w:sz w:val="24"/>
                      <w:szCs w:val="24"/>
                    </w:rPr>
                    <w:t>6</w:t>
                  </w:r>
                </w:p>
              </w:tc>
              <w:tc>
                <w:tcPr>
                  <w:tcW w:w="1668" w:type="dxa"/>
                  <w:vAlign w:val="center"/>
                </w:tcPr>
                <w:p w14:paraId="2CB3D913">
                  <w:pPr>
                    <w:jc w:val="center"/>
                    <w:rPr>
                      <w:rFonts w:ascii="Times New Roman" w:hAnsi="Times New Roman" w:eastAsia="宋体"/>
                      <w:bCs/>
                      <w:sz w:val="24"/>
                      <w:szCs w:val="24"/>
                    </w:rPr>
                  </w:pPr>
                  <w:r>
                    <w:rPr>
                      <w:rFonts w:hint="eastAsia" w:ascii="Times New Roman" w:hAnsi="Times New Roman" w:eastAsia="宋体"/>
                      <w:bCs/>
                      <w:sz w:val="24"/>
                      <w:szCs w:val="24"/>
                    </w:rPr>
                    <w:t>6</w:t>
                  </w:r>
                </w:p>
              </w:tc>
              <w:tc>
                <w:tcPr>
                  <w:tcW w:w="1701" w:type="dxa"/>
                  <w:vAlign w:val="center"/>
                </w:tcPr>
                <w:p w14:paraId="0A9B6C79">
                  <w:pPr>
                    <w:jc w:val="center"/>
                    <w:rPr>
                      <w:rFonts w:ascii="Times New Roman" w:hAnsi="Times New Roman" w:eastAsia="宋体"/>
                      <w:bCs/>
                      <w:sz w:val="24"/>
                      <w:szCs w:val="24"/>
                    </w:rPr>
                  </w:pPr>
                </w:p>
              </w:tc>
              <w:tc>
                <w:tcPr>
                  <w:tcW w:w="1839" w:type="dxa"/>
                  <w:vAlign w:val="center"/>
                </w:tcPr>
                <w:p w14:paraId="079D04C6">
                  <w:pPr>
                    <w:jc w:val="center"/>
                    <w:rPr>
                      <w:rFonts w:ascii="Times New Roman" w:hAnsi="Times New Roman" w:eastAsia="宋体"/>
                      <w:bCs/>
                      <w:sz w:val="24"/>
                      <w:szCs w:val="24"/>
                    </w:rPr>
                  </w:pPr>
                  <w:r>
                    <w:rPr>
                      <w:rFonts w:hint="eastAsia" w:ascii="Times New Roman" w:hAnsi="Times New Roman" w:eastAsia="宋体"/>
                      <w:bCs/>
                      <w:sz w:val="24"/>
                      <w:szCs w:val="24"/>
                    </w:rPr>
                    <w:t>8</w:t>
                  </w:r>
                </w:p>
              </w:tc>
            </w:tr>
            <w:tr w14:paraId="1814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2" w:type="dxa"/>
                  <w:vAlign w:val="center"/>
                </w:tcPr>
                <w:p w14:paraId="265B4882">
                  <w:pPr>
                    <w:jc w:val="center"/>
                    <w:rPr>
                      <w:rFonts w:ascii="Times New Roman" w:hAnsi="Times New Roman" w:eastAsia="宋体"/>
                      <w:b/>
                      <w:sz w:val="24"/>
                      <w:szCs w:val="24"/>
                    </w:rPr>
                  </w:pPr>
                  <w:r>
                    <w:rPr>
                      <w:rFonts w:hint="eastAsia" w:ascii="Times New Roman" w:hAnsi="Times New Roman" w:eastAsia="宋体"/>
                      <w:b/>
                      <w:sz w:val="24"/>
                      <w:szCs w:val="24"/>
                    </w:rPr>
                    <w:t>专业建设层次</w:t>
                  </w:r>
                </w:p>
              </w:tc>
              <w:tc>
                <w:tcPr>
                  <w:tcW w:w="1701" w:type="dxa"/>
                  <w:vAlign w:val="center"/>
                </w:tcPr>
                <w:p w14:paraId="16F95881">
                  <w:pPr>
                    <w:jc w:val="center"/>
                    <w:rPr>
                      <w:rFonts w:ascii="Times New Roman" w:hAnsi="Times New Roman" w:eastAsia="宋体"/>
                      <w:bCs/>
                      <w:sz w:val="24"/>
                      <w:szCs w:val="24"/>
                    </w:rPr>
                  </w:pPr>
                  <w:r>
                    <w:rPr>
                      <w:rFonts w:hint="eastAsia" w:ascii="Times New Roman" w:hAnsi="Times New Roman" w:eastAsia="宋体"/>
                      <w:bCs/>
                      <w:sz w:val="24"/>
                      <w:szCs w:val="24"/>
                    </w:rPr>
                    <w:t>4</w:t>
                  </w:r>
                </w:p>
              </w:tc>
              <w:tc>
                <w:tcPr>
                  <w:tcW w:w="1592" w:type="dxa"/>
                  <w:vAlign w:val="center"/>
                </w:tcPr>
                <w:p w14:paraId="76C505F5">
                  <w:pPr>
                    <w:jc w:val="center"/>
                    <w:rPr>
                      <w:rFonts w:ascii="Times New Roman" w:hAnsi="Times New Roman" w:eastAsia="宋体"/>
                      <w:bCs/>
                      <w:sz w:val="24"/>
                      <w:szCs w:val="24"/>
                    </w:rPr>
                  </w:pPr>
                  <w:r>
                    <w:rPr>
                      <w:rFonts w:hint="eastAsia" w:ascii="Times New Roman" w:hAnsi="Times New Roman" w:eastAsia="宋体"/>
                      <w:bCs/>
                      <w:sz w:val="24"/>
                      <w:szCs w:val="24"/>
                    </w:rPr>
                    <w:t>4</w:t>
                  </w:r>
                </w:p>
              </w:tc>
              <w:tc>
                <w:tcPr>
                  <w:tcW w:w="1668" w:type="dxa"/>
                  <w:vAlign w:val="center"/>
                </w:tcPr>
                <w:p w14:paraId="7F827193">
                  <w:pPr>
                    <w:jc w:val="center"/>
                    <w:rPr>
                      <w:rFonts w:ascii="Times New Roman" w:hAnsi="Times New Roman" w:eastAsia="宋体"/>
                      <w:bCs/>
                      <w:sz w:val="24"/>
                      <w:szCs w:val="24"/>
                    </w:rPr>
                  </w:pPr>
                  <w:r>
                    <w:rPr>
                      <w:rFonts w:hint="eastAsia" w:ascii="Times New Roman" w:hAnsi="Times New Roman" w:eastAsia="宋体"/>
                      <w:bCs/>
                      <w:sz w:val="24"/>
                      <w:szCs w:val="24"/>
                    </w:rPr>
                    <w:t>4</w:t>
                  </w:r>
                </w:p>
              </w:tc>
              <w:tc>
                <w:tcPr>
                  <w:tcW w:w="1701" w:type="dxa"/>
                  <w:vAlign w:val="center"/>
                </w:tcPr>
                <w:p w14:paraId="4A4C120F">
                  <w:pPr>
                    <w:jc w:val="center"/>
                    <w:rPr>
                      <w:rFonts w:ascii="Times New Roman" w:hAnsi="Times New Roman" w:eastAsia="宋体"/>
                      <w:bCs/>
                      <w:sz w:val="24"/>
                      <w:szCs w:val="24"/>
                    </w:rPr>
                  </w:pPr>
                  <w:r>
                    <w:rPr>
                      <w:rFonts w:hint="eastAsia" w:ascii="Times New Roman" w:hAnsi="Times New Roman" w:eastAsia="宋体"/>
                      <w:bCs/>
                      <w:sz w:val="24"/>
                      <w:szCs w:val="24"/>
                    </w:rPr>
                    <w:t>4</w:t>
                  </w:r>
                </w:p>
              </w:tc>
              <w:tc>
                <w:tcPr>
                  <w:tcW w:w="1839" w:type="dxa"/>
                  <w:vAlign w:val="center"/>
                </w:tcPr>
                <w:p w14:paraId="635D9473">
                  <w:pPr>
                    <w:jc w:val="center"/>
                    <w:rPr>
                      <w:rFonts w:ascii="Times New Roman" w:hAnsi="Times New Roman" w:eastAsia="宋体"/>
                      <w:bCs/>
                      <w:sz w:val="24"/>
                      <w:szCs w:val="24"/>
                    </w:rPr>
                  </w:pPr>
                  <w:r>
                    <w:rPr>
                      <w:rFonts w:hint="eastAsia" w:ascii="Times New Roman" w:hAnsi="Times New Roman" w:eastAsia="宋体"/>
                      <w:bCs/>
                      <w:sz w:val="24"/>
                      <w:szCs w:val="24"/>
                    </w:rPr>
                    <w:t>4</w:t>
                  </w:r>
                </w:p>
              </w:tc>
            </w:tr>
            <w:tr w14:paraId="6123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2" w:type="dxa"/>
                  <w:vAlign w:val="center"/>
                </w:tcPr>
                <w:p w14:paraId="77A77D9F">
                  <w:pPr>
                    <w:jc w:val="center"/>
                    <w:rPr>
                      <w:rFonts w:ascii="Times New Roman" w:hAnsi="Times New Roman" w:eastAsia="宋体"/>
                      <w:b/>
                      <w:sz w:val="24"/>
                      <w:szCs w:val="24"/>
                    </w:rPr>
                  </w:pPr>
                  <w:r>
                    <w:rPr>
                      <w:rFonts w:hint="eastAsia" w:ascii="Times New Roman" w:hAnsi="Times New Roman" w:eastAsia="宋体"/>
                      <w:b/>
                      <w:sz w:val="24"/>
                      <w:szCs w:val="24"/>
                    </w:rPr>
                    <w:t>业绩分</w:t>
                  </w:r>
                </w:p>
              </w:tc>
              <w:tc>
                <w:tcPr>
                  <w:tcW w:w="1701" w:type="dxa"/>
                  <w:vAlign w:val="center"/>
                </w:tcPr>
                <w:p w14:paraId="6F8B33E5">
                  <w:pPr>
                    <w:jc w:val="center"/>
                    <w:rPr>
                      <w:rFonts w:ascii="Times New Roman" w:hAnsi="Times New Roman" w:eastAsia="宋体"/>
                      <w:bCs/>
                      <w:sz w:val="24"/>
                      <w:szCs w:val="24"/>
                    </w:rPr>
                  </w:pPr>
                  <w:r>
                    <w:rPr>
                      <w:rFonts w:hint="eastAsia" w:ascii="Times New Roman" w:hAnsi="Times New Roman" w:eastAsia="宋体"/>
                      <w:bCs/>
                      <w:sz w:val="24"/>
                      <w:szCs w:val="24"/>
                    </w:rPr>
                    <w:t>156.67</w:t>
                  </w:r>
                </w:p>
              </w:tc>
              <w:tc>
                <w:tcPr>
                  <w:tcW w:w="1592" w:type="dxa"/>
                  <w:vAlign w:val="center"/>
                </w:tcPr>
                <w:p w14:paraId="4A52D133">
                  <w:pPr>
                    <w:jc w:val="center"/>
                    <w:rPr>
                      <w:rFonts w:ascii="Times New Roman" w:hAnsi="Times New Roman" w:eastAsia="宋体"/>
                      <w:bCs/>
                      <w:sz w:val="24"/>
                      <w:szCs w:val="24"/>
                    </w:rPr>
                  </w:pPr>
                  <w:r>
                    <w:rPr>
                      <w:rFonts w:hint="eastAsia" w:ascii="Times New Roman" w:hAnsi="Times New Roman" w:eastAsia="宋体"/>
                      <w:bCs/>
                      <w:sz w:val="24"/>
                      <w:szCs w:val="24"/>
                    </w:rPr>
                    <w:t>131.56</w:t>
                  </w:r>
                </w:p>
              </w:tc>
              <w:tc>
                <w:tcPr>
                  <w:tcW w:w="1668" w:type="dxa"/>
                  <w:vAlign w:val="center"/>
                </w:tcPr>
                <w:p w14:paraId="663078DA">
                  <w:pPr>
                    <w:jc w:val="center"/>
                    <w:rPr>
                      <w:rFonts w:ascii="Times New Roman" w:hAnsi="Times New Roman" w:eastAsia="宋体"/>
                      <w:bCs/>
                      <w:sz w:val="24"/>
                      <w:szCs w:val="24"/>
                    </w:rPr>
                  </w:pPr>
                  <w:r>
                    <w:rPr>
                      <w:rFonts w:hint="eastAsia" w:ascii="Times New Roman" w:hAnsi="Times New Roman" w:eastAsia="宋体"/>
                      <w:bCs/>
                      <w:sz w:val="24"/>
                      <w:szCs w:val="24"/>
                    </w:rPr>
                    <w:t>61.52</w:t>
                  </w:r>
                </w:p>
              </w:tc>
              <w:tc>
                <w:tcPr>
                  <w:tcW w:w="1701" w:type="dxa"/>
                  <w:vAlign w:val="center"/>
                </w:tcPr>
                <w:p w14:paraId="6C992F8A">
                  <w:pPr>
                    <w:jc w:val="center"/>
                    <w:rPr>
                      <w:rFonts w:ascii="Times New Roman" w:hAnsi="Times New Roman" w:eastAsia="宋体"/>
                      <w:bCs/>
                      <w:sz w:val="24"/>
                      <w:szCs w:val="24"/>
                    </w:rPr>
                  </w:pPr>
                  <w:r>
                    <w:rPr>
                      <w:rFonts w:hint="eastAsia" w:ascii="Times New Roman" w:hAnsi="Times New Roman" w:eastAsia="宋体"/>
                      <w:bCs/>
                      <w:sz w:val="24"/>
                      <w:szCs w:val="24"/>
                    </w:rPr>
                    <w:t>57.43</w:t>
                  </w:r>
                </w:p>
              </w:tc>
              <w:tc>
                <w:tcPr>
                  <w:tcW w:w="1839" w:type="dxa"/>
                  <w:vAlign w:val="center"/>
                </w:tcPr>
                <w:p w14:paraId="4BC1B3FF">
                  <w:pPr>
                    <w:jc w:val="center"/>
                    <w:rPr>
                      <w:rFonts w:ascii="Times New Roman" w:hAnsi="Times New Roman" w:eastAsia="宋体"/>
                      <w:bCs/>
                      <w:sz w:val="24"/>
                      <w:szCs w:val="24"/>
                    </w:rPr>
                  </w:pPr>
                  <w:r>
                    <w:rPr>
                      <w:rFonts w:hint="eastAsia" w:ascii="Times New Roman" w:hAnsi="Times New Roman" w:eastAsia="宋体"/>
                      <w:bCs/>
                      <w:sz w:val="24"/>
                      <w:szCs w:val="24"/>
                    </w:rPr>
                    <w:t>51.87</w:t>
                  </w:r>
                </w:p>
              </w:tc>
            </w:tr>
          </w:tbl>
          <w:p w14:paraId="78FF2DC1">
            <w:pPr>
              <w:spacing w:after="156" w:afterLines="50"/>
              <w:rPr>
                <w:rFonts w:ascii="Times New Roman" w:hAnsi="Times New Roman" w:eastAsia="宋体"/>
                <w:b/>
                <w:sz w:val="24"/>
                <w:szCs w:val="24"/>
              </w:rPr>
            </w:pPr>
            <w:r>
              <w:rPr>
                <w:rFonts w:hint="eastAsia" w:ascii="Times New Roman" w:hAnsi="Times New Roman" w:eastAsia="宋体"/>
                <w:b/>
                <w:sz w:val="24"/>
                <w:szCs w:val="24"/>
              </w:rPr>
              <w:t>获科技成果奖励情况（5项以内，请注明成果名称、获奖级别、获奖时间、本人排名等）</w:t>
            </w:r>
          </w:p>
          <w:p w14:paraId="31140D71">
            <w:pPr>
              <w:spacing w:after="156" w:afterLines="50"/>
              <w:rPr>
                <w:rFonts w:ascii="Times New Roman" w:hAnsi="Times New Roman" w:eastAsia="宋体"/>
                <w:bCs/>
                <w:sz w:val="24"/>
                <w:szCs w:val="24"/>
              </w:rPr>
            </w:pPr>
            <w:r>
              <w:rPr>
                <w:rFonts w:hint="eastAsia" w:ascii="Times New Roman" w:hAnsi="Times New Roman" w:eastAsia="宋体"/>
                <w:bCs/>
                <w:sz w:val="24"/>
                <w:szCs w:val="24"/>
              </w:rPr>
              <w:t>1</w:t>
            </w:r>
            <w:r>
              <w:rPr>
                <w:rFonts w:ascii="Times New Roman" w:hAnsi="Times New Roman" w:eastAsia="宋体"/>
                <w:bCs/>
                <w:sz w:val="24"/>
                <w:szCs w:val="24"/>
              </w:rPr>
              <w:t>.</w:t>
            </w:r>
            <w:r>
              <w:rPr>
                <w:rFonts w:hint="eastAsia" w:ascii="Times New Roman" w:hAnsi="Times New Roman" w:eastAsia="宋体"/>
                <w:bCs/>
                <w:sz w:val="24"/>
                <w:szCs w:val="24"/>
              </w:rPr>
              <w:t>《互联网金融对传统型农村金融机构的影响研究》（专著），四川省哲学社会科学优秀成果奖三等奖，2019年，排名第2。</w:t>
            </w:r>
          </w:p>
          <w:p w14:paraId="1E736E1A">
            <w:pPr>
              <w:spacing w:after="156" w:afterLines="50"/>
              <w:rPr>
                <w:rFonts w:ascii="Times New Roman" w:hAnsi="Times New Roman" w:eastAsia="宋体"/>
                <w:bCs/>
                <w:sz w:val="24"/>
                <w:szCs w:val="24"/>
              </w:rPr>
            </w:pPr>
            <w:r>
              <w:rPr>
                <w:rFonts w:hint="eastAsia" w:ascii="Times New Roman" w:hAnsi="Times New Roman" w:eastAsia="宋体"/>
                <w:bCs/>
                <w:sz w:val="24"/>
                <w:szCs w:val="24"/>
              </w:rPr>
              <w:t>2</w:t>
            </w:r>
            <w:r>
              <w:rPr>
                <w:rFonts w:ascii="Times New Roman" w:hAnsi="Times New Roman" w:eastAsia="宋体"/>
                <w:bCs/>
                <w:sz w:val="24"/>
                <w:szCs w:val="24"/>
              </w:rPr>
              <w:t>.</w:t>
            </w:r>
            <w:r>
              <w:rPr>
                <w:rFonts w:hint="eastAsia" w:ascii="Times New Roman" w:hAnsi="Times New Roman" w:eastAsia="宋体"/>
                <w:bCs/>
                <w:sz w:val="24"/>
                <w:szCs w:val="24"/>
              </w:rPr>
              <w:t>《四省涉藏地区微型金融精准扶贫机制及政策研究》（专著），四川省哲学社会科学优秀成果奖三等奖，2024年，排名第5。</w:t>
            </w:r>
          </w:p>
          <w:p w14:paraId="7725A2A4">
            <w:pPr>
              <w:spacing w:after="156" w:afterLines="50"/>
              <w:rPr>
                <w:rFonts w:ascii="Times New Roman" w:hAnsi="Times New Roman" w:eastAsia="宋体"/>
                <w:b/>
                <w:sz w:val="24"/>
                <w:szCs w:val="24"/>
              </w:rPr>
            </w:pPr>
            <w:r>
              <w:rPr>
                <w:rFonts w:hint="eastAsia" w:ascii="Times New Roman" w:hAnsi="Times New Roman" w:eastAsia="宋体"/>
                <w:bCs/>
                <w:sz w:val="24"/>
                <w:szCs w:val="24"/>
              </w:rPr>
              <w:t>3.绿色金融支持农业高质量发展的创新实践及机制优化研究（研究报告）， 四川省金融学会省级重点课题一等奖，2022年，排名第1。</w:t>
            </w:r>
          </w:p>
        </w:tc>
      </w:tr>
      <w:tr w14:paraId="7EB0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33" w:type="dxa"/>
            <w:tcBorders>
              <w:top w:val="single" w:color="auto" w:sz="4" w:space="0"/>
            </w:tcBorders>
          </w:tcPr>
          <w:p w14:paraId="0963D06C">
            <w:pPr>
              <w:rPr>
                <w:rFonts w:ascii="Times New Roman" w:hAnsi="Times New Roman" w:eastAsia="宋体" w:cs="Calibri"/>
                <w:sz w:val="24"/>
                <w:szCs w:val="24"/>
                <w:shd w:val="clear" w:color="auto" w:fill="FFFFFF"/>
              </w:rPr>
            </w:pPr>
            <w:r>
              <w:rPr>
                <w:rFonts w:hint="eastAsia" w:ascii="Times New Roman" w:hAnsi="Times New Roman" w:eastAsia="宋体"/>
                <w:b/>
                <w:sz w:val="24"/>
                <w:szCs w:val="24"/>
              </w:rPr>
              <w:t>主持科研项目情况（5项以内，请注明项目名称、来源、类别、资助起止日期及经费等）</w:t>
            </w:r>
          </w:p>
          <w:p w14:paraId="553F84D7">
            <w:pPr>
              <w:jc w:val="left"/>
              <w:rPr>
                <w:rFonts w:ascii="Times New Roman" w:hAnsi="Times New Roman" w:eastAsia="宋体"/>
                <w:bCs/>
                <w:sz w:val="24"/>
                <w:szCs w:val="24"/>
              </w:rPr>
            </w:pPr>
            <w:r>
              <w:rPr>
                <w:rFonts w:hint="eastAsia" w:ascii="Times New Roman" w:hAnsi="Times New Roman" w:eastAsia="宋体"/>
                <w:bCs/>
                <w:sz w:val="24"/>
                <w:szCs w:val="24"/>
              </w:rPr>
              <w:t>1.四省涉藏地区深度贫困人口内生动力提升路径及机制保障研究，国家社会科学基金，一般项目，2</w:t>
            </w:r>
            <w:r>
              <w:rPr>
                <w:rFonts w:ascii="Times New Roman" w:hAnsi="Times New Roman" w:eastAsia="宋体"/>
                <w:bCs/>
                <w:sz w:val="24"/>
                <w:szCs w:val="24"/>
              </w:rPr>
              <w:t>0</w:t>
            </w:r>
            <w:r>
              <w:rPr>
                <w:rFonts w:hint="eastAsia" w:ascii="Times New Roman" w:hAnsi="Times New Roman" w:eastAsia="宋体"/>
                <w:bCs/>
                <w:sz w:val="24"/>
                <w:szCs w:val="24"/>
              </w:rPr>
              <w:t>18</w:t>
            </w:r>
            <w:r>
              <w:rPr>
                <w:rFonts w:ascii="Times New Roman" w:hAnsi="Times New Roman" w:eastAsia="宋体"/>
                <w:bCs/>
                <w:sz w:val="24"/>
                <w:szCs w:val="24"/>
              </w:rPr>
              <w:t>.0</w:t>
            </w:r>
            <w:r>
              <w:rPr>
                <w:rFonts w:hint="eastAsia" w:ascii="Times New Roman" w:hAnsi="Times New Roman" w:eastAsia="宋体"/>
                <w:bCs/>
                <w:sz w:val="24"/>
                <w:szCs w:val="24"/>
              </w:rPr>
              <w:t>6-</w:t>
            </w:r>
            <w:r>
              <w:rPr>
                <w:rFonts w:ascii="Times New Roman" w:hAnsi="Times New Roman" w:eastAsia="宋体"/>
                <w:bCs/>
                <w:sz w:val="24"/>
                <w:szCs w:val="24"/>
              </w:rPr>
              <w:t>202</w:t>
            </w:r>
            <w:r>
              <w:rPr>
                <w:rFonts w:hint="eastAsia" w:ascii="Times New Roman" w:hAnsi="Times New Roman" w:eastAsia="宋体"/>
                <w:bCs/>
                <w:sz w:val="24"/>
                <w:szCs w:val="24"/>
              </w:rPr>
              <w:t>3</w:t>
            </w:r>
            <w:r>
              <w:rPr>
                <w:rFonts w:ascii="Times New Roman" w:hAnsi="Times New Roman" w:eastAsia="宋体"/>
                <w:bCs/>
                <w:sz w:val="24"/>
                <w:szCs w:val="24"/>
              </w:rPr>
              <w:t>.</w:t>
            </w:r>
            <w:r>
              <w:rPr>
                <w:rFonts w:hint="eastAsia" w:ascii="Times New Roman" w:hAnsi="Times New Roman" w:eastAsia="宋体"/>
                <w:bCs/>
                <w:sz w:val="24"/>
                <w:szCs w:val="24"/>
              </w:rPr>
              <w:t>05，20万元。</w:t>
            </w:r>
          </w:p>
          <w:p w14:paraId="6921E3D8">
            <w:pPr>
              <w:jc w:val="left"/>
              <w:rPr>
                <w:rFonts w:ascii="Times New Roman" w:hAnsi="Times New Roman" w:eastAsia="宋体"/>
                <w:bCs/>
                <w:sz w:val="24"/>
                <w:szCs w:val="24"/>
              </w:rPr>
            </w:pPr>
          </w:p>
          <w:p w14:paraId="54FED404">
            <w:pPr>
              <w:rPr>
                <w:rFonts w:ascii="Times New Roman" w:hAnsi="Times New Roman" w:eastAsia="宋体"/>
                <w:bCs/>
                <w:sz w:val="24"/>
                <w:szCs w:val="24"/>
              </w:rPr>
            </w:pPr>
            <w:r>
              <w:rPr>
                <w:rFonts w:hint="eastAsia" w:ascii="Times New Roman" w:hAnsi="Times New Roman" w:eastAsia="宋体"/>
                <w:bCs/>
                <w:sz w:val="24"/>
                <w:szCs w:val="24"/>
              </w:rPr>
              <w:t>2</w:t>
            </w:r>
            <w:r>
              <w:rPr>
                <w:rFonts w:ascii="Times New Roman" w:hAnsi="Times New Roman" w:eastAsia="宋体"/>
                <w:bCs/>
                <w:sz w:val="24"/>
                <w:szCs w:val="24"/>
              </w:rPr>
              <w:t>.</w:t>
            </w:r>
            <w:r>
              <w:rPr>
                <w:rFonts w:hint="eastAsia" w:ascii="Times New Roman" w:hAnsi="Times New Roman" w:eastAsia="宋体"/>
                <w:bCs/>
                <w:sz w:val="24"/>
                <w:szCs w:val="24"/>
              </w:rPr>
              <w:t>新发展阶段下四川革命老区规模性返贫风险的防范与治理机制，四川省哲学社会科学重点研究基地四川革命老区发展研究中心，重点项目，2022.09-2024.09，1万元。</w:t>
            </w:r>
          </w:p>
          <w:p w14:paraId="2DECC923">
            <w:pPr>
              <w:rPr>
                <w:rFonts w:ascii="Times New Roman" w:hAnsi="Times New Roman" w:eastAsia="宋体"/>
                <w:bCs/>
                <w:sz w:val="24"/>
                <w:szCs w:val="24"/>
              </w:rPr>
            </w:pPr>
          </w:p>
          <w:p w14:paraId="4522B536">
            <w:pPr>
              <w:rPr>
                <w:rFonts w:ascii="Times New Roman" w:hAnsi="Times New Roman" w:eastAsia="宋体"/>
                <w:bCs/>
                <w:sz w:val="24"/>
                <w:szCs w:val="24"/>
              </w:rPr>
            </w:pPr>
            <w:r>
              <w:rPr>
                <w:rFonts w:hint="eastAsia" w:ascii="Times New Roman" w:hAnsi="Times New Roman" w:eastAsia="宋体"/>
                <w:bCs/>
                <w:sz w:val="24"/>
                <w:szCs w:val="24"/>
              </w:rPr>
              <w:t>3.德国绿色金融助力乡村发展的经验及对我国的启示，四川农业大学德国研究中心，重点项目，2022.08-2023.08，1万元。</w:t>
            </w:r>
          </w:p>
          <w:p w14:paraId="7315AA7A">
            <w:pPr>
              <w:rPr>
                <w:rFonts w:ascii="Times New Roman" w:hAnsi="Times New Roman" w:eastAsia="宋体"/>
                <w:bCs/>
                <w:sz w:val="24"/>
                <w:szCs w:val="24"/>
              </w:rPr>
            </w:pPr>
          </w:p>
          <w:p w14:paraId="181B24BE">
            <w:pPr>
              <w:rPr>
                <w:rFonts w:ascii="Segoe UI Emoji" w:hAnsi="Segoe UI Emoji" w:eastAsia="宋体" w:cs="Segoe UI Emoji"/>
                <w:bCs/>
                <w:sz w:val="24"/>
                <w:szCs w:val="24"/>
              </w:rPr>
            </w:pPr>
            <w:r>
              <w:rPr>
                <w:rFonts w:hint="eastAsia" w:ascii="Times New Roman" w:hAnsi="Times New Roman" w:eastAsia="宋体"/>
                <w:bCs/>
                <w:sz w:val="24"/>
                <w:szCs w:val="24"/>
              </w:rPr>
              <w:t>4.绿色金融支持农业高质量发展的创新实践及机制优化研究，四川省金融学会，重点项目，2022.05-2023.03，1万</w:t>
            </w:r>
            <w:r>
              <w:rPr>
                <w:rFonts w:hint="eastAsia" w:ascii="Segoe UI Emoji" w:hAnsi="Segoe UI Emoji" w:eastAsia="宋体" w:cs="Segoe UI Emoji"/>
                <w:bCs/>
                <w:sz w:val="24"/>
                <w:szCs w:val="24"/>
              </w:rPr>
              <w:t>元。</w:t>
            </w:r>
          </w:p>
          <w:p w14:paraId="473D3042">
            <w:pPr>
              <w:rPr>
                <w:rFonts w:ascii="Times New Roman" w:hAnsi="Times New Roman" w:eastAsia="宋体"/>
                <w:bCs/>
                <w:sz w:val="24"/>
                <w:szCs w:val="24"/>
              </w:rPr>
            </w:pPr>
          </w:p>
          <w:p w14:paraId="00D8227F">
            <w:pPr>
              <w:rPr>
                <w:rFonts w:ascii="Times New Roman" w:hAnsi="Times New Roman" w:eastAsia="宋体"/>
                <w:b/>
                <w:sz w:val="24"/>
                <w:szCs w:val="24"/>
              </w:rPr>
            </w:pPr>
            <w:r>
              <w:rPr>
                <w:rFonts w:hint="eastAsia" w:ascii="Times New Roman" w:hAnsi="Times New Roman" w:eastAsia="宋体"/>
                <w:bCs/>
                <w:sz w:val="24"/>
                <w:szCs w:val="24"/>
              </w:rPr>
              <w:t>5.“千万工程”经验赋能川西民族地区和美乡村建设研究，四川农业大学学科建设双支计划自由探索，2024.10-至今，专项项目，3万元。</w:t>
            </w:r>
          </w:p>
        </w:tc>
      </w:tr>
      <w:tr w14:paraId="5B52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33" w:type="dxa"/>
          </w:tcPr>
          <w:p w14:paraId="00318266">
            <w:pPr>
              <w:spacing w:before="156" w:beforeLines="50"/>
              <w:rPr>
                <w:rFonts w:ascii="Times New Roman" w:hAnsi="Times New Roman" w:eastAsia="宋体" w:cs="Calibri"/>
                <w:sz w:val="24"/>
                <w:szCs w:val="24"/>
                <w:shd w:val="clear" w:color="auto" w:fill="FFFFFF"/>
              </w:rPr>
            </w:pPr>
            <w:r>
              <w:rPr>
                <w:rFonts w:ascii="Times New Roman" w:hAnsi="Times New Roman" w:eastAsia="宋体"/>
                <w:b/>
                <w:sz w:val="24"/>
                <w:szCs w:val="24"/>
              </w:rPr>
              <w:t>以</w:t>
            </w:r>
            <w:r>
              <w:rPr>
                <w:rFonts w:ascii="Times New Roman" w:hAnsi="Times New Roman" w:eastAsia="宋体"/>
                <w:b/>
                <w:sz w:val="24"/>
                <w:szCs w:val="24"/>
                <w:u w:val="single"/>
              </w:rPr>
              <w:t>物理排名第一作者</w:t>
            </w:r>
            <w:r>
              <w:rPr>
                <w:rFonts w:ascii="Times New Roman" w:hAnsi="Times New Roman" w:eastAsia="宋体"/>
                <w:b/>
                <w:sz w:val="24"/>
                <w:szCs w:val="24"/>
              </w:rPr>
              <w:t>、以我校为第一署名单位发表论文、著作情况（</w:t>
            </w:r>
            <w:r>
              <w:rPr>
                <w:rFonts w:hint="eastAsia" w:ascii="Times New Roman" w:hAnsi="Times New Roman" w:eastAsia="宋体"/>
                <w:b/>
                <w:sz w:val="24"/>
                <w:szCs w:val="24"/>
              </w:rPr>
              <w:t>5项以内，</w:t>
            </w:r>
            <w:r>
              <w:rPr>
                <w:rFonts w:ascii="Times New Roman" w:hAnsi="Times New Roman" w:eastAsia="宋体"/>
                <w:b/>
                <w:sz w:val="24"/>
                <w:szCs w:val="24"/>
              </w:rPr>
              <w:t>请注明著作或论文名称、出版单位或发表刊物名称、</w:t>
            </w:r>
            <w:r>
              <w:rPr>
                <w:rFonts w:hint="eastAsia" w:ascii="Times New Roman" w:hAnsi="Times New Roman" w:eastAsia="宋体"/>
                <w:b/>
                <w:sz w:val="24"/>
                <w:szCs w:val="24"/>
              </w:rPr>
              <w:t>时间、</w:t>
            </w:r>
            <w:r>
              <w:rPr>
                <w:rFonts w:ascii="Times New Roman" w:hAnsi="Times New Roman" w:eastAsia="宋体"/>
                <w:b/>
                <w:sz w:val="24"/>
                <w:szCs w:val="24"/>
              </w:rPr>
              <w:t>期号、</w:t>
            </w:r>
            <w:r>
              <w:rPr>
                <w:rFonts w:hint="eastAsia" w:ascii="Times New Roman" w:hAnsi="Times New Roman" w:eastAsia="宋体"/>
                <w:b/>
                <w:sz w:val="24"/>
                <w:szCs w:val="24"/>
              </w:rPr>
              <w:t>论文分级、本人角色</w:t>
            </w:r>
            <w:r>
              <w:rPr>
                <w:rFonts w:ascii="Times New Roman" w:hAnsi="Times New Roman" w:eastAsia="宋体"/>
                <w:b/>
                <w:sz w:val="24"/>
                <w:szCs w:val="24"/>
              </w:rPr>
              <w:t>等）</w:t>
            </w:r>
          </w:p>
          <w:p w14:paraId="06642CA5">
            <w:pPr>
              <w:spacing w:before="156" w:beforeLines="50"/>
              <w:rPr>
                <w:rFonts w:ascii="Times New Roman" w:hAnsi="Times New Roman" w:eastAsia="宋体" w:cs="宋体"/>
                <w:sz w:val="24"/>
                <w:szCs w:val="24"/>
              </w:rPr>
            </w:pPr>
            <w:r>
              <w:rPr>
                <w:rFonts w:hint="eastAsia" w:ascii="Times New Roman" w:hAnsi="Times New Roman" w:eastAsia="宋体" w:cs="宋体"/>
                <w:sz w:val="24"/>
                <w:szCs w:val="24"/>
              </w:rPr>
              <w:t>1</w:t>
            </w:r>
            <w:r>
              <w:rPr>
                <w:rFonts w:ascii="Times New Roman" w:hAnsi="Times New Roman" w:eastAsia="宋体" w:cs="宋体"/>
                <w:sz w:val="24"/>
                <w:szCs w:val="24"/>
              </w:rPr>
              <w:t>.</w:t>
            </w:r>
            <w:r>
              <w:rPr>
                <w:rFonts w:hint="eastAsia"/>
              </w:rPr>
              <w:t xml:space="preserve"> </w:t>
            </w:r>
            <w:r>
              <w:rPr>
                <w:rFonts w:hint="eastAsia" w:ascii="Times New Roman" w:hAnsi="Times New Roman" w:eastAsia="宋体" w:cs="宋体"/>
                <w:sz w:val="24"/>
                <w:szCs w:val="24"/>
              </w:rPr>
              <w:t>The Impact of Digital Financial Inclusion on Green and Low-Carbon Agricultural Development，Agriculture，</w:t>
            </w:r>
            <w:r>
              <w:rPr>
                <w:rFonts w:ascii="Times New Roman" w:hAnsi="Times New Roman" w:eastAsia="宋体" w:cs="宋体"/>
                <w:sz w:val="24"/>
                <w:szCs w:val="24"/>
              </w:rPr>
              <w:t>202</w:t>
            </w:r>
            <w:r>
              <w:rPr>
                <w:rFonts w:hint="eastAsia" w:ascii="Times New Roman" w:hAnsi="Times New Roman" w:eastAsia="宋体" w:cs="宋体"/>
                <w:sz w:val="24"/>
                <w:szCs w:val="24"/>
              </w:rPr>
              <w:t>3，</w:t>
            </w:r>
            <w:r>
              <w:rPr>
                <w:rFonts w:ascii="Times New Roman" w:hAnsi="Times New Roman" w:eastAsia="宋体" w:cs="宋体"/>
                <w:sz w:val="24"/>
                <w:szCs w:val="24"/>
              </w:rPr>
              <w:t>13</w:t>
            </w:r>
            <w:r>
              <w:rPr>
                <w:rFonts w:hint="eastAsia" w:ascii="Times New Roman" w:hAnsi="Times New Roman" w:eastAsia="宋体" w:cs="宋体"/>
                <w:sz w:val="24"/>
                <w:szCs w:val="24"/>
              </w:rPr>
              <w:t>，</w:t>
            </w:r>
            <w:r>
              <w:rPr>
                <w:rFonts w:ascii="Times New Roman" w:hAnsi="Times New Roman" w:eastAsia="宋体" w:cs="宋体"/>
                <w:sz w:val="24"/>
                <w:szCs w:val="24"/>
              </w:rPr>
              <w:t>(S</w:t>
            </w:r>
            <w:r>
              <w:rPr>
                <w:rFonts w:hint="eastAsia" w:ascii="Times New Roman" w:hAnsi="Times New Roman" w:eastAsia="宋体" w:cs="宋体"/>
                <w:sz w:val="24"/>
                <w:szCs w:val="24"/>
              </w:rPr>
              <w:t>S</w:t>
            </w:r>
            <w:r>
              <w:rPr>
                <w:rFonts w:ascii="Times New Roman" w:hAnsi="Times New Roman" w:eastAsia="宋体" w:cs="宋体"/>
                <w:sz w:val="24"/>
                <w:szCs w:val="24"/>
              </w:rPr>
              <w:t>CI</w:t>
            </w:r>
            <w:r>
              <w:rPr>
                <w:rFonts w:hint="eastAsia" w:ascii="Times New Roman" w:hAnsi="Times New Roman" w:eastAsia="宋体" w:cs="宋体"/>
                <w:sz w:val="24"/>
                <w:szCs w:val="24"/>
              </w:rPr>
              <w:t>，JCR分区1区，</w:t>
            </w:r>
            <w:r>
              <w:rPr>
                <w:rFonts w:ascii="Times New Roman" w:hAnsi="Times New Roman" w:eastAsia="宋体" w:cs="宋体"/>
                <w:sz w:val="24"/>
                <w:szCs w:val="24"/>
              </w:rPr>
              <w:t>N</w:t>
            </w:r>
            <w:r>
              <w:rPr>
                <w:rFonts w:hint="eastAsia" w:ascii="Times New Roman" w:hAnsi="Times New Roman" w:eastAsia="宋体" w:cs="宋体"/>
                <w:sz w:val="24"/>
                <w:szCs w:val="24"/>
              </w:rPr>
              <w:t>2级</w:t>
            </w:r>
            <w:r>
              <w:rPr>
                <w:rFonts w:ascii="Times New Roman" w:hAnsi="Times New Roman" w:eastAsia="宋体" w:cs="宋体"/>
                <w:sz w:val="24"/>
                <w:szCs w:val="24"/>
              </w:rPr>
              <w:t>)</w:t>
            </w:r>
            <w:r>
              <w:rPr>
                <w:rFonts w:hint="eastAsia" w:ascii="Times New Roman" w:hAnsi="Times New Roman" w:eastAsia="宋体" w:cs="宋体"/>
                <w:sz w:val="24"/>
                <w:szCs w:val="24"/>
              </w:rPr>
              <w:t>。</w:t>
            </w:r>
          </w:p>
          <w:p w14:paraId="4C116226">
            <w:pPr>
              <w:spacing w:before="156" w:beforeLines="50"/>
              <w:rPr>
                <w:rFonts w:ascii="Times New Roman" w:hAnsi="Times New Roman" w:eastAsia="宋体" w:cs="宋体"/>
                <w:sz w:val="24"/>
                <w:szCs w:val="24"/>
              </w:rPr>
            </w:pPr>
            <w:r>
              <w:rPr>
                <w:rFonts w:hint="eastAsia" w:ascii="Times New Roman" w:hAnsi="Times New Roman" w:eastAsia="宋体" w:cs="宋体"/>
                <w:sz w:val="24"/>
                <w:szCs w:val="24"/>
              </w:rPr>
              <w:t>2.</w:t>
            </w:r>
            <w:r>
              <w:rPr>
                <w:rFonts w:hint="eastAsia"/>
              </w:rPr>
              <w:t xml:space="preserve"> </w:t>
            </w:r>
            <w:r>
              <w:rPr>
                <w:rFonts w:hint="eastAsia" w:ascii="Times New Roman" w:hAnsi="Times New Roman" w:eastAsia="宋体" w:cs="宋体"/>
                <w:sz w:val="24"/>
                <w:szCs w:val="24"/>
              </w:rPr>
              <w:t>Do disclosure of ESG information policies inhibit the value of heavily polluting Enterprises?—Evidence from China ，Heliyon，2023，11，（SSCI，JCR分区2区，N3级）。</w:t>
            </w:r>
          </w:p>
          <w:p w14:paraId="51EF3A75">
            <w:pPr>
              <w:spacing w:before="156" w:beforeLines="50"/>
              <w:rPr>
                <w:rFonts w:ascii="Times New Roman" w:hAnsi="Times New Roman" w:eastAsia="宋体" w:cs="宋体"/>
                <w:sz w:val="24"/>
                <w:szCs w:val="24"/>
              </w:rPr>
            </w:pPr>
            <w:r>
              <w:rPr>
                <w:rFonts w:hint="eastAsia" w:ascii="Times New Roman" w:hAnsi="Times New Roman" w:eastAsia="宋体" w:cs="宋体"/>
                <w:sz w:val="24"/>
                <w:szCs w:val="24"/>
              </w:rPr>
              <w:t>3.金融科技与企业结构性去杠杆，西南民族大学学报（人文社会科学版）, 2024, 06，（CSSCI，N3 级）。</w:t>
            </w:r>
          </w:p>
          <w:p w14:paraId="39570B1E">
            <w:pPr>
              <w:rPr>
                <w:rFonts w:ascii="Times New Roman" w:hAnsi="Times New Roman" w:eastAsia="宋体"/>
                <w:b/>
                <w:sz w:val="24"/>
                <w:szCs w:val="24"/>
                <w:u w:val="single"/>
              </w:rPr>
            </w:pPr>
            <w:r>
              <w:rPr>
                <w:rFonts w:hint="eastAsia" w:ascii="Times New Roman" w:hAnsi="Times New Roman" w:eastAsia="宋体" w:cs="宋体"/>
                <w:sz w:val="24"/>
                <w:szCs w:val="24"/>
              </w:rPr>
              <w:t>4.</w:t>
            </w:r>
            <w:r>
              <w:rPr>
                <w:rFonts w:hint="eastAsia"/>
              </w:rPr>
              <w:t xml:space="preserve"> </w:t>
            </w:r>
            <w:r>
              <w:rPr>
                <w:rFonts w:hint="eastAsia" w:ascii="Times New Roman" w:hAnsi="Times New Roman" w:eastAsia="宋体" w:cs="宋体"/>
                <w:sz w:val="24"/>
                <w:szCs w:val="24"/>
              </w:rPr>
              <w:t>四省涉藏地区相对贫困人口可持续发展动力提升路径及机制保障研究，国家社科基金项目资助，经济科学出版社，2023.12，28.7 万字，第一主编。</w:t>
            </w:r>
          </w:p>
        </w:tc>
      </w:tr>
      <w:tr w14:paraId="08D3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0133" w:type="dxa"/>
          </w:tcPr>
          <w:p w14:paraId="6B8ABE65">
            <w:pPr>
              <w:spacing w:before="156" w:beforeLines="50"/>
              <w:rPr>
                <w:rFonts w:ascii="Times New Roman" w:hAnsi="Times New Roman" w:eastAsia="宋体"/>
                <w:b/>
                <w:sz w:val="24"/>
                <w:szCs w:val="24"/>
              </w:rPr>
            </w:pPr>
            <w:r>
              <w:rPr>
                <w:rFonts w:hint="eastAsia" w:ascii="Times New Roman" w:hAnsi="Times New Roman" w:eastAsia="宋体"/>
                <w:b/>
                <w:sz w:val="24"/>
                <w:szCs w:val="24"/>
              </w:rPr>
              <w:t>以</w:t>
            </w:r>
            <w:r>
              <w:rPr>
                <w:rFonts w:hint="eastAsia" w:ascii="Times New Roman" w:hAnsi="Times New Roman" w:eastAsia="宋体"/>
                <w:b/>
                <w:sz w:val="24"/>
                <w:szCs w:val="24"/>
                <w:u w:val="single"/>
              </w:rPr>
              <w:t>第一完成人</w:t>
            </w:r>
            <w:r>
              <w:rPr>
                <w:rFonts w:hint="eastAsia" w:ascii="Times New Roman" w:hAnsi="Times New Roman" w:eastAsia="宋体"/>
                <w:b/>
                <w:sz w:val="24"/>
                <w:szCs w:val="24"/>
              </w:rPr>
              <w:t>审定的品种（产品、新药）、发明专利、智库报告等（5项以内，请注明名称、级别、时间等）</w:t>
            </w:r>
          </w:p>
          <w:p w14:paraId="4007DDC4">
            <w:pPr>
              <w:rPr>
                <w:rFonts w:ascii="Times New Roman" w:hAnsi="Times New Roman" w:eastAsia="宋体" w:cs="宋体"/>
                <w:b/>
                <w:bCs/>
                <w:spacing w:val="-5"/>
                <w:sz w:val="24"/>
                <w:szCs w:val="24"/>
              </w:rPr>
            </w:pPr>
            <w:r>
              <w:rPr>
                <w:rFonts w:hint="eastAsia" w:ascii="Times New Roman" w:hAnsi="Times New Roman" w:eastAsia="宋体" w:cs="宋体"/>
                <w:spacing w:val="-5"/>
                <w:sz w:val="24"/>
                <w:szCs w:val="24"/>
              </w:rPr>
              <w:t>1</w:t>
            </w:r>
            <w:r>
              <w:rPr>
                <w:rFonts w:ascii="Times New Roman" w:hAnsi="Times New Roman" w:eastAsia="宋体" w:cs="宋体"/>
                <w:spacing w:val="-5"/>
                <w:sz w:val="24"/>
                <w:szCs w:val="24"/>
              </w:rPr>
              <w:t>.</w:t>
            </w:r>
            <w:r>
              <w:rPr>
                <w:rFonts w:hint="eastAsia" w:ascii="Times New Roman" w:hAnsi="Times New Roman" w:eastAsia="宋体" w:cs="宋体"/>
                <w:spacing w:val="-5"/>
                <w:sz w:val="24"/>
                <w:szCs w:val="24"/>
              </w:rPr>
              <w:t>推动实现共同富裕，构建解决四川涉藏地区相对贫困长效机制的政策建议，智库报告，时任四川省人民政府副省长尧斯丹肯定性批示，2</w:t>
            </w:r>
            <w:r>
              <w:rPr>
                <w:rFonts w:ascii="Times New Roman" w:hAnsi="Times New Roman" w:eastAsia="宋体" w:cs="宋体"/>
                <w:spacing w:val="-5"/>
                <w:sz w:val="24"/>
                <w:szCs w:val="24"/>
              </w:rPr>
              <w:t>022.0</w:t>
            </w:r>
            <w:r>
              <w:rPr>
                <w:rFonts w:hint="eastAsia" w:ascii="Times New Roman" w:hAnsi="Times New Roman" w:eastAsia="宋体" w:cs="宋体"/>
                <w:spacing w:val="-5"/>
                <w:sz w:val="24"/>
                <w:szCs w:val="24"/>
              </w:rPr>
              <w:t>1，排名第1。</w:t>
            </w:r>
          </w:p>
        </w:tc>
      </w:tr>
      <w:tr w14:paraId="02BD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jc w:val="center"/>
        </w:trPr>
        <w:tc>
          <w:tcPr>
            <w:tcW w:w="10133" w:type="dxa"/>
          </w:tcPr>
          <w:p w14:paraId="14C7A97E">
            <w:pPr>
              <w:spacing w:before="156" w:beforeLines="50"/>
              <w:rPr>
                <w:rFonts w:ascii="Times New Roman" w:hAnsi="Times New Roman" w:eastAsia="宋体"/>
                <w:b/>
                <w:sz w:val="24"/>
                <w:szCs w:val="24"/>
              </w:rPr>
            </w:pPr>
            <w:r>
              <w:rPr>
                <w:rFonts w:hint="eastAsia" w:ascii="Times New Roman" w:hAnsi="Times New Roman" w:eastAsia="宋体"/>
                <w:b/>
                <w:sz w:val="24"/>
                <w:szCs w:val="24"/>
              </w:rPr>
              <w:t>符合业绩要求情况：</w:t>
            </w:r>
            <w:r>
              <w:rPr>
                <w:rFonts w:ascii="Times New Roman" w:hAnsi="Times New Roman" w:eastAsia="宋体"/>
                <w:b/>
                <w:sz w:val="24"/>
                <w:szCs w:val="24"/>
              </w:rPr>
              <w:t xml:space="preserve"> </w:t>
            </w:r>
          </w:p>
          <w:p w14:paraId="4ABE0689">
            <w:pPr>
              <w:rPr>
                <w:rFonts w:ascii="Times New Roman" w:hAnsi="Times New Roman" w:eastAsia="宋体"/>
                <w:b/>
                <w:sz w:val="24"/>
                <w:szCs w:val="24"/>
              </w:rPr>
            </w:pPr>
          </w:p>
          <w:p w14:paraId="770DA5B6">
            <w:pPr>
              <w:rPr>
                <w:rFonts w:ascii="Times New Roman" w:hAnsi="Times New Roman" w:eastAsia="宋体"/>
                <w:bCs/>
                <w:sz w:val="24"/>
                <w:szCs w:val="24"/>
              </w:rPr>
            </w:pPr>
            <w:r>
              <w:rPr>
                <w:rFonts w:hint="eastAsia" w:ascii="Times New Roman" w:hAnsi="Times New Roman" w:eastAsia="宋体"/>
                <w:b/>
                <w:sz w:val="24"/>
                <w:szCs w:val="24"/>
              </w:rPr>
              <w:t>一、必选条件（请勾选满足的条目，并填写符合情况）</w:t>
            </w:r>
          </w:p>
          <w:p w14:paraId="619B1F31">
            <w:pPr>
              <w:ind w:left="934" w:leftChars="216" w:hanging="480" w:hangingChars="200"/>
              <w:rPr>
                <w:rFonts w:ascii="Times New Roman" w:hAnsi="Times New Roman" w:eastAsia="宋体"/>
                <w:bCs/>
                <w:sz w:val="24"/>
                <w:szCs w:val="24"/>
              </w:rPr>
            </w:pPr>
            <w:r>
              <w:rPr>
                <w:rFonts w:ascii="Times New Roman" w:hAnsi="Times New Roman" w:eastAsia="宋体"/>
                <w:sz w:val="24"/>
                <w:szCs w:val="24"/>
              </w:rPr>
              <w:sym w:font="Wingdings 2" w:char="F052"/>
            </w:r>
            <w:r>
              <w:rPr>
                <w:rFonts w:hint="eastAsia" w:ascii="Times New Roman" w:hAnsi="Times New Roman" w:eastAsia="宋体"/>
                <w:bCs/>
                <w:sz w:val="24"/>
                <w:szCs w:val="24"/>
              </w:rPr>
              <w:t>1.近五学年度，平均每学年教学工作量不少于400折合学时，其中承担本科课堂教学工作量不少于160折合学时，系统主讲过一门本科课程，学生评教满意率90%以上，教学质量综合评价良好以上。</w:t>
            </w:r>
            <w:r>
              <w:rPr>
                <w:rFonts w:hint="eastAsia" w:ascii="Times New Roman" w:hAnsi="Times New Roman" w:eastAsia="宋体"/>
                <w:b/>
                <w:bCs/>
                <w:sz w:val="24"/>
                <w:szCs w:val="24"/>
              </w:rPr>
              <w:t>（平均教学/本科课堂教学工作量分别为1401/420，系统主讲《金融学》以及《财政与税收》，学生评教满意率96%，教学质量综合评价优秀）</w:t>
            </w:r>
          </w:p>
          <w:p w14:paraId="1708802E">
            <w:pPr>
              <w:ind w:left="934" w:leftChars="216" w:hanging="480" w:hangingChars="200"/>
              <w:rPr>
                <w:rFonts w:ascii="Times New Roman" w:hAnsi="Times New Roman" w:eastAsia="宋体"/>
                <w:bCs/>
                <w:sz w:val="24"/>
                <w:szCs w:val="24"/>
              </w:rPr>
            </w:pPr>
            <w:r>
              <w:rPr>
                <w:rFonts w:ascii="Times New Roman" w:hAnsi="Times New Roman" w:eastAsia="宋体"/>
                <w:sz w:val="24"/>
                <w:szCs w:val="24"/>
              </w:rPr>
              <w:sym w:font="Wingdings 2" w:char="F052"/>
            </w:r>
            <w:r>
              <w:rPr>
                <w:rFonts w:hint="eastAsia" w:ascii="Times New Roman" w:hAnsi="Times New Roman" w:eastAsia="宋体"/>
                <w:bCs/>
                <w:sz w:val="24"/>
                <w:szCs w:val="24"/>
              </w:rPr>
              <w:t>2.近五学年度，以第一导师每学年指导毕业3名以上本科学生。</w:t>
            </w:r>
            <w:r>
              <w:rPr>
                <w:rFonts w:hint="eastAsia" w:ascii="Times New Roman" w:hAnsi="Times New Roman" w:eastAsia="宋体"/>
                <w:b/>
                <w:bCs/>
                <w:sz w:val="24"/>
                <w:szCs w:val="24"/>
              </w:rPr>
              <w:t>（指导毕业73名本科学生，指导毕业20余名金融学辅修学位本科学生）</w:t>
            </w:r>
          </w:p>
          <w:p w14:paraId="3C2A3556">
            <w:pPr>
              <w:ind w:left="934" w:leftChars="216" w:hanging="480" w:hangingChars="200"/>
              <w:rPr>
                <w:rFonts w:ascii="Times New Roman" w:hAnsi="Times New Roman" w:eastAsia="宋体"/>
                <w:bCs/>
                <w:sz w:val="24"/>
                <w:szCs w:val="24"/>
              </w:rPr>
            </w:pPr>
            <w:r>
              <w:rPr>
                <w:rFonts w:ascii="Times New Roman" w:hAnsi="Times New Roman" w:eastAsia="宋体"/>
                <w:sz w:val="24"/>
                <w:szCs w:val="24"/>
              </w:rPr>
              <w:sym w:font="Wingdings 2" w:char="F052"/>
            </w:r>
            <w:r>
              <w:rPr>
                <w:rFonts w:hint="eastAsia" w:ascii="Times New Roman" w:hAnsi="Times New Roman" w:eastAsia="宋体"/>
                <w:bCs/>
                <w:sz w:val="24"/>
                <w:szCs w:val="24"/>
              </w:rPr>
              <w:t>3.主持部省级以上教研（改）或科研项目。</w:t>
            </w:r>
            <w:r>
              <w:rPr>
                <w:rFonts w:hint="eastAsia" w:ascii="Times New Roman" w:hAnsi="Times New Roman" w:eastAsia="宋体"/>
                <w:b/>
                <w:bCs/>
                <w:sz w:val="24"/>
                <w:szCs w:val="24"/>
              </w:rPr>
              <w:t>（国家社科基金一般项目1项，经费20万元）</w:t>
            </w:r>
          </w:p>
          <w:p w14:paraId="3A4CE8CD">
            <w:pPr>
              <w:ind w:left="934" w:leftChars="216" w:hanging="480" w:hangingChars="200"/>
              <w:rPr>
                <w:rFonts w:ascii="Times New Roman" w:hAnsi="Times New Roman" w:eastAsia="宋体"/>
                <w:b/>
                <w:sz w:val="24"/>
                <w:szCs w:val="24"/>
              </w:rPr>
            </w:pPr>
            <w:r>
              <w:rPr>
                <w:rFonts w:ascii="Times New Roman" w:hAnsi="Times New Roman" w:eastAsia="宋体"/>
                <w:sz w:val="24"/>
                <w:szCs w:val="24"/>
              </w:rPr>
              <w:sym w:font="Wingdings 2" w:char="F052"/>
            </w:r>
            <w:r>
              <w:rPr>
                <w:rFonts w:hint="eastAsia" w:ascii="Times New Roman" w:hAnsi="Times New Roman" w:eastAsia="宋体"/>
                <w:bCs/>
                <w:sz w:val="24"/>
                <w:szCs w:val="24"/>
              </w:rPr>
              <w:t>4.发表本学科专业N4级以上论文指数20以上。</w:t>
            </w:r>
            <w:r>
              <w:rPr>
                <w:rFonts w:hint="eastAsia" w:ascii="Times New Roman" w:hAnsi="Times New Roman" w:eastAsia="宋体"/>
                <w:b/>
                <w:sz w:val="24"/>
                <w:szCs w:val="24"/>
              </w:rPr>
              <w:t>（论文指数60）</w:t>
            </w:r>
          </w:p>
          <w:p w14:paraId="338BE208">
            <w:pPr>
              <w:ind w:left="934" w:leftChars="216" w:hanging="480" w:hangingChars="200"/>
              <w:rPr>
                <w:rFonts w:ascii="Times New Roman" w:hAnsi="Times New Roman" w:eastAsia="宋体"/>
                <w:bCs/>
                <w:sz w:val="24"/>
                <w:szCs w:val="24"/>
              </w:rPr>
            </w:pPr>
          </w:p>
          <w:p w14:paraId="186B136B">
            <w:pPr>
              <w:rPr>
                <w:rFonts w:ascii="Times New Roman" w:hAnsi="Times New Roman" w:eastAsia="宋体"/>
                <w:bCs/>
                <w:sz w:val="24"/>
                <w:szCs w:val="24"/>
              </w:rPr>
            </w:pPr>
            <w:r>
              <w:rPr>
                <w:rFonts w:hint="eastAsia" w:ascii="Times New Roman" w:hAnsi="Times New Roman" w:eastAsia="宋体"/>
                <w:b/>
                <w:sz w:val="24"/>
                <w:szCs w:val="24"/>
              </w:rPr>
              <w:t>二、选项条件（请勾选满足的条目，并填写符合情况）</w:t>
            </w:r>
          </w:p>
          <w:p w14:paraId="5ED4A06C">
            <w:pPr>
              <w:ind w:left="934" w:leftChars="216" w:hanging="480" w:hangingChars="200"/>
              <w:rPr>
                <w:rFonts w:ascii="Times New Roman" w:hAnsi="Times New Roman" w:eastAsia="宋体"/>
                <w:b/>
                <w:bCs/>
                <w:sz w:val="24"/>
                <w:szCs w:val="24"/>
              </w:rPr>
            </w:pPr>
            <w:r>
              <w:rPr>
                <w:rFonts w:ascii="Times New Roman" w:hAnsi="Times New Roman" w:eastAsia="宋体"/>
                <w:bCs/>
                <w:sz w:val="24"/>
                <w:szCs w:val="24"/>
              </w:rPr>
              <w:sym w:font="Wingdings 2" w:char="0052"/>
            </w:r>
            <w:r>
              <w:rPr>
                <w:rFonts w:hint="eastAsia" w:ascii="Times New Roman" w:hAnsi="Times New Roman" w:eastAsia="宋体"/>
                <w:bCs/>
                <w:sz w:val="24"/>
                <w:szCs w:val="24"/>
              </w:rPr>
              <w:t>1.获教学成果奖部省级以上主研，或校级一等奖以上主持。</w:t>
            </w:r>
            <w:r>
              <w:rPr>
                <w:rFonts w:hint="eastAsia" w:ascii="Times New Roman" w:hAnsi="Times New Roman" w:eastAsia="宋体"/>
                <w:b/>
                <w:bCs/>
                <w:sz w:val="24"/>
                <w:szCs w:val="24"/>
              </w:rPr>
              <w:t>（省教学成果奖一等奖1项）</w:t>
            </w:r>
          </w:p>
          <w:p w14:paraId="1E1B440D">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2.获部省级以上教学竞赛二等奖以上。</w:t>
            </w:r>
          </w:p>
          <w:p w14:paraId="170E6105">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52"/>
            </w:r>
            <w:r>
              <w:rPr>
                <w:rFonts w:hint="eastAsia" w:ascii="Times New Roman" w:hAnsi="Times New Roman" w:eastAsia="宋体"/>
                <w:bCs/>
                <w:sz w:val="24"/>
                <w:szCs w:val="24"/>
              </w:rPr>
              <w:t>3.主持教研（改）项目国家级1项或省级2项。</w:t>
            </w:r>
            <w:r>
              <w:rPr>
                <w:rFonts w:hint="eastAsia" w:ascii="Times New Roman" w:hAnsi="Times New Roman" w:eastAsia="宋体"/>
                <w:b/>
                <w:sz w:val="24"/>
                <w:szCs w:val="24"/>
              </w:rPr>
              <w:t>（主持省级教改项目2项）</w:t>
            </w:r>
          </w:p>
          <w:p w14:paraId="1DACBC6F">
            <w:pPr>
              <w:ind w:left="934" w:leftChars="216" w:hanging="480" w:hangingChars="200"/>
              <w:rPr>
                <w:rFonts w:ascii="Times New Roman" w:hAnsi="Times New Roman" w:eastAsia="宋体"/>
                <w:b/>
                <w:sz w:val="24"/>
                <w:szCs w:val="24"/>
              </w:rPr>
            </w:pPr>
            <w:r>
              <w:rPr>
                <w:rFonts w:ascii="Times New Roman" w:hAnsi="Times New Roman" w:eastAsia="宋体"/>
                <w:bCs/>
                <w:sz w:val="24"/>
                <w:szCs w:val="24"/>
              </w:rPr>
              <w:sym w:font="Wingdings 2" w:char="0052"/>
            </w:r>
            <w:r>
              <w:rPr>
                <w:rFonts w:hint="eastAsia" w:ascii="Times New Roman" w:hAnsi="Times New Roman" w:eastAsia="宋体"/>
                <w:bCs/>
                <w:sz w:val="24"/>
                <w:szCs w:val="24"/>
              </w:rPr>
              <w:t>4.指导优秀学位论文2篇。</w:t>
            </w:r>
            <w:r>
              <w:rPr>
                <w:rFonts w:hint="eastAsia" w:ascii="Times New Roman" w:hAnsi="Times New Roman" w:eastAsia="宋体"/>
                <w:b/>
                <w:sz w:val="24"/>
                <w:szCs w:val="24"/>
              </w:rPr>
              <w:t>（指导金融学本科毕业生优秀学位论文2篇）</w:t>
            </w:r>
          </w:p>
          <w:p w14:paraId="06C5A9F9">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5.发表本专业教研（改）论文指数20以上。</w:t>
            </w:r>
          </w:p>
          <w:p w14:paraId="6816590C">
            <w:pPr>
              <w:ind w:left="934" w:leftChars="216" w:hanging="480" w:hangingChars="200"/>
              <w:rPr>
                <w:rFonts w:ascii="Times New Roman" w:hAnsi="Times New Roman" w:eastAsia="宋体"/>
                <w:b/>
                <w:sz w:val="24"/>
                <w:szCs w:val="24"/>
              </w:rPr>
            </w:pPr>
            <w:r>
              <w:rPr>
                <w:rFonts w:ascii="Times New Roman" w:hAnsi="Times New Roman" w:eastAsia="宋体"/>
                <w:bCs/>
                <w:sz w:val="24"/>
                <w:szCs w:val="24"/>
              </w:rPr>
              <w:sym w:font="Wingdings 2" w:char="0052"/>
            </w:r>
            <w:r>
              <w:rPr>
                <w:rFonts w:hint="eastAsia" w:ascii="Times New Roman" w:hAnsi="Times New Roman" w:eastAsia="宋体"/>
                <w:bCs/>
                <w:sz w:val="24"/>
                <w:szCs w:val="24"/>
              </w:rPr>
              <w:t>6.主编或副主编部省级以上规划教材（含获教材建设类奖项）、学术专著或译著。</w:t>
            </w:r>
            <w:r>
              <w:rPr>
                <w:rFonts w:hint="eastAsia" w:ascii="Times New Roman" w:hAnsi="Times New Roman" w:eastAsia="宋体"/>
                <w:b/>
                <w:sz w:val="24"/>
                <w:szCs w:val="24"/>
              </w:rPr>
              <w:t>（主编学术专著2部）</w:t>
            </w:r>
          </w:p>
          <w:p w14:paraId="3C6305EA">
            <w:pPr>
              <w:ind w:left="936" w:leftChars="216" w:hanging="482" w:hangingChars="200"/>
              <w:rPr>
                <w:rFonts w:ascii="Times New Roman" w:hAnsi="Times New Roman" w:eastAsia="宋体"/>
                <w:b/>
                <w:bCs/>
                <w:sz w:val="24"/>
                <w:szCs w:val="24"/>
              </w:rPr>
            </w:pPr>
          </w:p>
          <w:p w14:paraId="3DE6B2B5">
            <w:pPr>
              <w:rPr>
                <w:rFonts w:ascii="Times New Roman" w:hAnsi="Times New Roman" w:eastAsia="宋体"/>
                <w:bCs/>
                <w:sz w:val="24"/>
                <w:szCs w:val="24"/>
              </w:rPr>
            </w:pPr>
            <w:r>
              <w:rPr>
                <w:rFonts w:hint="eastAsia" w:ascii="Times New Roman" w:hAnsi="Times New Roman" w:eastAsia="宋体"/>
                <w:b/>
                <w:sz w:val="24"/>
                <w:szCs w:val="24"/>
              </w:rPr>
              <w:t>三、选项条件（请勾选满足的条目，并填写符合情况）</w:t>
            </w:r>
          </w:p>
          <w:p w14:paraId="56629548">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0052"/>
            </w:r>
            <w:r>
              <w:rPr>
                <w:rFonts w:hint="eastAsia" w:ascii="Times New Roman" w:hAnsi="Times New Roman" w:eastAsia="宋体"/>
                <w:bCs/>
                <w:sz w:val="24"/>
                <w:szCs w:val="24"/>
              </w:rPr>
              <w:t>1.获部省级以上哲社（科技）成果奖主研。</w:t>
            </w:r>
            <w:r>
              <w:rPr>
                <w:rFonts w:hint="eastAsia" w:ascii="Times New Roman" w:hAnsi="Times New Roman" w:eastAsia="宋体"/>
                <w:b/>
                <w:sz w:val="24"/>
                <w:szCs w:val="24"/>
              </w:rPr>
              <w:t>（四川省哲社成果三等奖2项）</w:t>
            </w:r>
          </w:p>
          <w:p w14:paraId="1F05C898">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2.主持科研项目国家级1项或部省级2项。</w:t>
            </w:r>
          </w:p>
          <w:p w14:paraId="3BED361A">
            <w:pPr>
              <w:ind w:left="934" w:leftChars="216" w:hanging="480" w:hangingChars="200"/>
              <w:rPr>
                <w:rFonts w:ascii="Times New Roman" w:hAnsi="Times New Roman" w:eastAsia="宋体"/>
                <w:b/>
                <w:sz w:val="24"/>
                <w:szCs w:val="24"/>
              </w:rPr>
            </w:pPr>
            <w:r>
              <w:rPr>
                <w:rFonts w:ascii="Times New Roman" w:hAnsi="Times New Roman" w:eastAsia="宋体"/>
                <w:bCs/>
                <w:sz w:val="24"/>
                <w:szCs w:val="24"/>
              </w:rPr>
              <w:sym w:font="Wingdings 2" w:char="F052"/>
            </w:r>
            <w:r>
              <w:rPr>
                <w:rFonts w:hint="eastAsia" w:ascii="Times New Roman" w:hAnsi="Times New Roman" w:eastAsia="宋体"/>
                <w:bCs/>
                <w:sz w:val="24"/>
                <w:szCs w:val="24"/>
              </w:rPr>
              <w:t>3.以骨干成员（前5名）申报获准部省级以上一流课程、一流专业、专业认证（需通过）、教学科研平台、新学位点等质量工程项目。</w:t>
            </w:r>
            <w:r>
              <w:rPr>
                <w:rFonts w:hint="eastAsia" w:ascii="Times New Roman" w:hAnsi="Times New Roman" w:eastAsia="宋体"/>
                <w:b/>
                <w:sz w:val="24"/>
                <w:szCs w:val="24"/>
              </w:rPr>
              <w:t>(金融学国家一流专业申报获准,排名第3；《金融学》国家级一流课程获批，排名第3；《财政与税收》省级一流课程获批，排名第2)</w:t>
            </w:r>
          </w:p>
          <w:p w14:paraId="164156D8">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52"/>
            </w:r>
            <w:r>
              <w:rPr>
                <w:rFonts w:hint="eastAsia" w:ascii="Times New Roman" w:hAnsi="Times New Roman" w:eastAsia="宋体"/>
                <w:bCs/>
                <w:sz w:val="24"/>
                <w:szCs w:val="24"/>
              </w:rPr>
              <w:t>4.以主要完成人（前3名）撰写高水平智库报告2篇，且被部省级以上部门决策采纳或经部省级以上领导肯定性批示。</w:t>
            </w:r>
            <w:r>
              <w:rPr>
                <w:rFonts w:hint="eastAsia" w:ascii="Times New Roman" w:hAnsi="Times New Roman" w:eastAsia="宋体"/>
                <w:b/>
                <w:sz w:val="24"/>
                <w:szCs w:val="24"/>
              </w:rPr>
              <w:t>（高水平智库报告2篇，排名分别为第1、第3）</w:t>
            </w:r>
          </w:p>
          <w:p w14:paraId="63AD5650">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52"/>
            </w:r>
            <w:r>
              <w:rPr>
                <w:rFonts w:hint="eastAsia" w:ascii="Times New Roman" w:hAnsi="Times New Roman" w:eastAsia="宋体"/>
                <w:bCs/>
                <w:sz w:val="24"/>
                <w:szCs w:val="24"/>
              </w:rPr>
              <w:t>5.发表本学科专业N4级以上论文指数30以上。</w:t>
            </w:r>
            <w:r>
              <w:rPr>
                <w:rFonts w:hint="eastAsia" w:ascii="Times New Roman" w:hAnsi="Times New Roman" w:eastAsia="宋体"/>
                <w:b/>
                <w:sz w:val="24"/>
                <w:szCs w:val="24"/>
              </w:rPr>
              <w:t>（论文指数50）</w:t>
            </w:r>
          </w:p>
          <w:p w14:paraId="0BD51D99">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6.以第一指导教师指导学生参加互联网＋、挑战杯、创青春等赛事获省级金奖以上2次。</w:t>
            </w:r>
          </w:p>
          <w:p w14:paraId="09DD2497">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7.本人或以第一指导教师指导学生，创编的艺术作品获部省级以上奖励二等奖以上1次或三等奖2次（限不同作品）。</w:t>
            </w:r>
          </w:p>
          <w:p w14:paraId="03D17C91">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8.本人或以主教练指导学生，获部省级以上体育单项比赛或集体项目前2名，或培养国家一级运动员3名以上，或本人在国际、全国性比赛中担任裁判员工作。</w:t>
            </w:r>
          </w:p>
          <w:p w14:paraId="16A473A3">
            <w:pPr>
              <w:ind w:left="934" w:leftChars="216" w:hanging="480" w:hangingChars="200"/>
              <w:rPr>
                <w:rFonts w:ascii="Times New Roman" w:hAnsi="Times New Roman" w:eastAsia="宋体"/>
                <w:bCs/>
                <w:sz w:val="24"/>
                <w:szCs w:val="24"/>
              </w:rPr>
            </w:pPr>
            <w:r>
              <w:rPr>
                <w:rFonts w:ascii="Times New Roman" w:hAnsi="Times New Roman" w:eastAsia="宋体"/>
                <w:bCs/>
                <w:sz w:val="24"/>
                <w:szCs w:val="24"/>
              </w:rPr>
              <w:sym w:font="Wingdings 2" w:char="F0A3"/>
            </w:r>
            <w:r>
              <w:rPr>
                <w:rFonts w:hint="eastAsia" w:ascii="Times New Roman" w:hAnsi="Times New Roman" w:eastAsia="宋体"/>
                <w:bCs/>
                <w:sz w:val="24"/>
                <w:szCs w:val="24"/>
              </w:rPr>
              <w:t>9.本人或以第一指导教师指导学生，获建筑、规划、设计奖国家级主研，或部省级一等奖主研、二等奖前3名、三等奖主持。</w:t>
            </w:r>
          </w:p>
          <w:p w14:paraId="036632F2">
            <w:pPr>
              <w:spacing w:before="156" w:beforeLines="50"/>
              <w:rPr>
                <w:rFonts w:ascii="Times New Roman" w:hAnsi="Times New Roman" w:eastAsia="宋体"/>
                <w:b/>
                <w:sz w:val="24"/>
                <w:szCs w:val="24"/>
              </w:rPr>
            </w:pPr>
          </w:p>
        </w:tc>
      </w:tr>
    </w:tbl>
    <w:p w14:paraId="2BD2B1EE">
      <w:pPr>
        <w:spacing w:before="156" w:beforeLines="50"/>
        <w:rPr>
          <w:rFonts w:ascii="Times New Roman" w:hAnsi="Times New Roman" w:eastAsia="宋体"/>
          <w:b/>
          <w:sz w:val="24"/>
          <w:szCs w:val="24"/>
        </w:rPr>
        <w:sectPr>
          <w:pgSz w:w="11906" w:h="16838"/>
          <w:pgMar w:top="851" w:right="709" w:bottom="851" w:left="851" w:header="851" w:footer="992" w:gutter="0"/>
          <w:cols w:space="425" w:num="1"/>
          <w:docGrid w:type="lines" w:linePitch="312" w:charSpace="0"/>
        </w:sectPr>
      </w:pPr>
    </w:p>
    <w:p w14:paraId="260F7797">
      <w:pPr>
        <w:rPr>
          <w:rFonts w:ascii="Times New Roman" w:hAnsi="Times New Roman" w:eastAsia="宋体"/>
          <w:b/>
          <w:sz w:val="24"/>
          <w:szCs w:val="24"/>
        </w:rPr>
      </w:pP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8"/>
        <w:gridCol w:w="8923"/>
      </w:tblGrid>
      <w:tr w14:paraId="2227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gridSpan w:val="2"/>
            <w:vAlign w:val="center"/>
          </w:tcPr>
          <w:p w14:paraId="545569AD">
            <w:pPr>
              <w:jc w:val="center"/>
              <w:rPr>
                <w:rFonts w:ascii="Times New Roman" w:hAnsi="Times New Roman" w:eastAsia="宋体"/>
                <w:b/>
                <w:sz w:val="24"/>
                <w:szCs w:val="24"/>
              </w:rPr>
            </w:pPr>
            <w:r>
              <w:rPr>
                <w:rFonts w:ascii="Times New Roman" w:hAnsi="Times New Roman" w:eastAsia="宋体"/>
                <w:b/>
                <w:sz w:val="24"/>
                <w:szCs w:val="24"/>
              </w:rPr>
              <w:t>个人</w:t>
            </w:r>
          </w:p>
          <w:p w14:paraId="6BC3E70A">
            <w:pPr>
              <w:jc w:val="center"/>
              <w:rPr>
                <w:rFonts w:ascii="Times New Roman" w:hAnsi="Times New Roman" w:eastAsia="宋体"/>
                <w:b/>
                <w:sz w:val="24"/>
                <w:szCs w:val="24"/>
              </w:rPr>
            </w:pPr>
            <w:r>
              <w:rPr>
                <w:rFonts w:ascii="Times New Roman" w:hAnsi="Times New Roman" w:eastAsia="宋体"/>
                <w:b/>
                <w:sz w:val="24"/>
                <w:szCs w:val="24"/>
              </w:rPr>
              <w:t>诚信承诺</w:t>
            </w:r>
          </w:p>
        </w:tc>
        <w:tc>
          <w:tcPr>
            <w:tcW w:w="8923" w:type="dxa"/>
            <w:vAlign w:val="center"/>
          </w:tcPr>
          <w:p w14:paraId="558358A0">
            <w:pPr>
              <w:spacing w:before="156" w:beforeLines="50" w:line="360" w:lineRule="auto"/>
              <w:ind w:firstLine="482" w:firstLineChars="200"/>
              <w:jc w:val="left"/>
              <w:rPr>
                <w:rFonts w:ascii="Times New Roman" w:hAnsi="Times New Roman" w:eastAsia="宋体"/>
                <w:b/>
                <w:sz w:val="24"/>
                <w:szCs w:val="24"/>
              </w:rPr>
            </w:pPr>
            <w:r>
              <w:rPr>
                <w:rFonts w:ascii="Times New Roman" w:hAnsi="Times New Roman" w:eastAsia="宋体"/>
                <w:b/>
                <w:sz w:val="24"/>
                <w:szCs w:val="24"/>
              </w:rPr>
              <w:t xml:space="preserve">本人郑重承诺，以上所填信息均真实、准确、有效。 </w:t>
            </w:r>
          </w:p>
          <w:p w14:paraId="2AEBE4D8">
            <w:pPr>
              <w:spacing w:line="360" w:lineRule="auto"/>
              <w:ind w:firstLine="3840" w:firstLineChars="1600"/>
              <w:jc w:val="left"/>
              <w:rPr>
                <w:rFonts w:ascii="Times New Roman" w:hAnsi="Times New Roman" w:eastAsia="宋体"/>
                <w:bCs/>
                <w:sz w:val="24"/>
                <w:szCs w:val="24"/>
              </w:rPr>
            </w:pPr>
            <w:r>
              <w:rPr>
                <w:rFonts w:hint="eastAsia" w:ascii="Times New Roman" w:hAnsi="Times New Roman" w:eastAsia="宋体"/>
                <w:bCs/>
                <w:sz w:val="24"/>
                <w:szCs w:val="24"/>
              </w:rPr>
              <w:t>申报人（签名）：</w:t>
            </w:r>
            <w:r>
              <w:rPr>
                <w:rFonts w:ascii="Times New Roman" w:hAnsi="Times New Roman" w:eastAsia="宋体"/>
                <w:bCs/>
                <w:sz w:val="24"/>
                <w:szCs w:val="24"/>
              </w:rPr>
              <w:t xml:space="preserve">                        </w:t>
            </w:r>
          </w:p>
          <w:p w14:paraId="36B6E978">
            <w:pPr>
              <w:spacing w:line="360" w:lineRule="auto"/>
              <w:ind w:firstLine="6480" w:firstLineChars="2700"/>
              <w:jc w:val="left"/>
              <w:rPr>
                <w:rFonts w:ascii="Times New Roman" w:hAnsi="Times New Roman" w:eastAsia="宋体"/>
                <w:bCs/>
                <w:sz w:val="24"/>
                <w:szCs w:val="24"/>
              </w:rPr>
            </w:pPr>
            <w:r>
              <w:rPr>
                <w:rFonts w:hint="eastAsia" w:ascii="Times New Roman" w:hAnsi="Times New Roman" w:eastAsia="宋体"/>
                <w:bCs/>
                <w:sz w:val="24"/>
                <w:szCs w:val="24"/>
              </w:rPr>
              <w:t xml:space="preserve">年 </w:t>
            </w:r>
            <w:r>
              <w:rPr>
                <w:rFonts w:ascii="Times New Roman" w:hAnsi="Times New Roman" w:eastAsia="宋体"/>
                <w:bCs/>
                <w:sz w:val="24"/>
                <w:szCs w:val="24"/>
              </w:rPr>
              <w:t xml:space="preserve">  </w:t>
            </w:r>
            <w:r>
              <w:rPr>
                <w:rFonts w:hint="eastAsia" w:ascii="Times New Roman" w:hAnsi="Times New Roman" w:eastAsia="宋体"/>
                <w:bCs/>
                <w:sz w:val="24"/>
                <w:szCs w:val="24"/>
              </w:rPr>
              <w:t xml:space="preserve">月 </w:t>
            </w:r>
            <w:r>
              <w:rPr>
                <w:rFonts w:ascii="Times New Roman" w:hAnsi="Times New Roman" w:eastAsia="宋体"/>
                <w:bCs/>
                <w:sz w:val="24"/>
                <w:szCs w:val="24"/>
              </w:rPr>
              <w:t xml:space="preserve">  </w:t>
            </w:r>
            <w:r>
              <w:rPr>
                <w:rFonts w:hint="eastAsia" w:ascii="Times New Roman" w:hAnsi="Times New Roman" w:eastAsia="宋体"/>
                <w:bCs/>
                <w:sz w:val="24"/>
                <w:szCs w:val="24"/>
              </w:rPr>
              <w:t>日</w:t>
            </w:r>
          </w:p>
        </w:tc>
      </w:tr>
      <w:tr w14:paraId="4DA6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405" w:type="dxa"/>
            <w:vMerge w:val="restart"/>
            <w:vAlign w:val="center"/>
          </w:tcPr>
          <w:p w14:paraId="5BAE32BE">
            <w:pPr>
              <w:jc w:val="center"/>
              <w:rPr>
                <w:rFonts w:ascii="Times New Roman" w:hAnsi="Times New Roman" w:eastAsia="宋体"/>
                <w:b/>
                <w:sz w:val="24"/>
                <w:szCs w:val="24"/>
              </w:rPr>
            </w:pPr>
            <w:r>
              <w:rPr>
                <w:rFonts w:ascii="Times New Roman" w:hAnsi="Times New Roman" w:eastAsia="宋体"/>
              </w:rPr>
              <w:br w:type="page"/>
            </w:r>
            <w:r>
              <w:rPr>
                <w:rFonts w:hint="eastAsia" w:ascii="Times New Roman" w:hAnsi="Times New Roman" w:eastAsia="宋体"/>
                <w:b/>
                <w:sz w:val="24"/>
                <w:szCs w:val="24"/>
              </w:rPr>
              <w:t>单位评审</w:t>
            </w:r>
          </w:p>
          <w:p w14:paraId="44DD82DB">
            <w:pPr>
              <w:jc w:val="center"/>
              <w:rPr>
                <w:rFonts w:ascii="Times New Roman" w:hAnsi="Times New Roman" w:eastAsia="宋体"/>
                <w:b/>
                <w:sz w:val="24"/>
                <w:szCs w:val="24"/>
              </w:rPr>
            </w:pPr>
            <w:r>
              <w:rPr>
                <w:rFonts w:hint="eastAsia" w:ascii="Times New Roman" w:hAnsi="Times New Roman" w:eastAsia="宋体"/>
                <w:b/>
                <w:sz w:val="24"/>
                <w:szCs w:val="24"/>
              </w:rPr>
              <w:t>委员会</w:t>
            </w:r>
          </w:p>
        </w:tc>
        <w:tc>
          <w:tcPr>
            <w:tcW w:w="8931" w:type="dxa"/>
            <w:gridSpan w:val="2"/>
            <w:vAlign w:val="center"/>
          </w:tcPr>
          <w:p w14:paraId="00F1F19D">
            <w:pPr>
              <w:spacing w:before="156" w:beforeLines="50"/>
              <w:jc w:val="left"/>
              <w:rPr>
                <w:rFonts w:ascii="Times New Roman" w:hAnsi="Times New Roman" w:eastAsia="宋体"/>
                <w:b/>
                <w:bCs/>
                <w:sz w:val="24"/>
                <w:szCs w:val="24"/>
              </w:rPr>
            </w:pPr>
            <w:r>
              <w:rPr>
                <w:rFonts w:hint="eastAsia" w:ascii="Times New Roman" w:hAnsi="Times New Roman" w:eastAsia="宋体"/>
                <w:b/>
                <w:bCs/>
                <w:sz w:val="24"/>
                <w:szCs w:val="24"/>
              </w:rPr>
              <w:t>对申报人思想政治、师德师风、公共服务、遵纪守法等情况进行考察和鉴定：</w:t>
            </w:r>
          </w:p>
          <w:p w14:paraId="5CCED6A5">
            <w:pPr>
              <w:jc w:val="left"/>
              <w:rPr>
                <w:rFonts w:ascii="Times New Roman" w:hAnsi="Times New Roman" w:eastAsia="宋体"/>
                <w:b/>
                <w:sz w:val="24"/>
                <w:szCs w:val="24"/>
              </w:rPr>
            </w:pPr>
          </w:p>
          <w:p w14:paraId="060D6425">
            <w:pPr>
              <w:jc w:val="left"/>
              <w:rPr>
                <w:rFonts w:ascii="Times New Roman" w:hAnsi="Times New Roman" w:eastAsia="宋体"/>
                <w:b/>
                <w:sz w:val="24"/>
                <w:szCs w:val="24"/>
              </w:rPr>
            </w:pPr>
          </w:p>
          <w:p w14:paraId="4AC7831B">
            <w:pPr>
              <w:jc w:val="left"/>
              <w:rPr>
                <w:rFonts w:ascii="Times New Roman" w:hAnsi="Times New Roman" w:eastAsia="宋体"/>
                <w:b/>
                <w:sz w:val="24"/>
                <w:szCs w:val="24"/>
              </w:rPr>
            </w:pPr>
          </w:p>
          <w:p w14:paraId="62FD8E54">
            <w:pPr>
              <w:jc w:val="left"/>
              <w:rPr>
                <w:rFonts w:ascii="Times New Roman" w:hAnsi="Times New Roman" w:eastAsia="宋体"/>
                <w:b/>
                <w:sz w:val="24"/>
                <w:szCs w:val="24"/>
              </w:rPr>
            </w:pPr>
          </w:p>
          <w:p w14:paraId="344A1F75">
            <w:pPr>
              <w:rPr>
                <w:rFonts w:ascii="Times New Roman" w:hAnsi="Times New Roman" w:eastAsia="宋体"/>
                <w:b/>
                <w:sz w:val="24"/>
                <w:szCs w:val="24"/>
              </w:rPr>
            </w:pPr>
          </w:p>
          <w:p w14:paraId="1AA59769">
            <w:pPr>
              <w:ind w:firstLine="240" w:firstLineChars="100"/>
              <w:jc w:val="left"/>
              <w:rPr>
                <w:rFonts w:ascii="Times New Roman" w:hAnsi="Times New Roman" w:eastAsia="宋体" w:cs="宋体"/>
                <w:sz w:val="24"/>
                <w:szCs w:val="24"/>
              </w:rPr>
            </w:pPr>
            <w:r>
              <w:rPr>
                <w:rFonts w:hint="eastAsia" w:ascii="Times New Roman" w:hAnsi="Times New Roman" w:eastAsia="宋体" w:cs="宋体"/>
                <w:sz w:val="24"/>
                <w:szCs w:val="24"/>
              </w:rPr>
              <w:t>□同意或□不同意推荐</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申报</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型</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5DAE4AB2">
            <w:pPr>
              <w:ind w:firstLine="240" w:firstLineChars="100"/>
              <w:rPr>
                <w:rFonts w:ascii="Times New Roman" w:hAnsi="Times New Roman" w:eastAsia="宋体" w:cs="宋体"/>
                <w:sz w:val="24"/>
                <w:szCs w:val="24"/>
              </w:rPr>
            </w:pPr>
          </w:p>
          <w:p w14:paraId="0274674F">
            <w:pPr>
              <w:ind w:firstLine="240" w:firstLineChars="100"/>
              <w:rPr>
                <w:rFonts w:ascii="Times New Roman" w:hAnsi="Times New Roman" w:eastAsia="宋体" w:cs="宋体"/>
                <w:sz w:val="24"/>
                <w:szCs w:val="24"/>
              </w:rPr>
            </w:pPr>
            <w:r>
              <w:rPr>
                <w:rFonts w:hint="eastAsia" w:ascii="Times New Roman" w:hAnsi="Times New Roman" w:eastAsia="宋体" w:cs="宋体"/>
                <w:sz w:val="24"/>
                <w:szCs w:val="24"/>
              </w:rPr>
              <w:t xml:space="preserve">党支部书记（签字）： </w:t>
            </w:r>
            <w:r>
              <w:rPr>
                <w:rFonts w:ascii="Times New Roman" w:hAnsi="Times New Roman" w:eastAsia="宋体" w:cs="宋体"/>
                <w:sz w:val="24"/>
                <w:szCs w:val="24"/>
              </w:rPr>
              <w:t xml:space="preserve">          </w:t>
            </w:r>
            <w:r>
              <w:rPr>
                <w:rFonts w:hint="eastAsia" w:ascii="Times New Roman" w:hAnsi="Times New Roman" w:eastAsia="宋体" w:cs="宋体"/>
                <w:sz w:val="24"/>
                <w:szCs w:val="24"/>
              </w:rPr>
              <w:t>分党委（党总支）书记（签字）：</w:t>
            </w:r>
          </w:p>
          <w:p w14:paraId="46ABF09B">
            <w:pPr>
              <w:ind w:firstLine="240" w:firstLineChars="100"/>
              <w:rPr>
                <w:rFonts w:ascii="Times New Roman" w:hAnsi="Times New Roman" w:eastAsia="宋体" w:cs="宋体"/>
                <w:sz w:val="24"/>
                <w:szCs w:val="24"/>
              </w:rPr>
            </w:pPr>
          </w:p>
          <w:p w14:paraId="4D3A38E9">
            <w:pPr>
              <w:spacing w:after="156" w:afterLines="50"/>
              <w:ind w:firstLine="5520" w:firstLineChars="2300"/>
              <w:jc w:val="left"/>
              <w:rPr>
                <w:rFonts w:ascii="Times New Roman" w:hAnsi="Times New Roman" w:eastAsia="宋体"/>
                <w:bCs/>
                <w:sz w:val="24"/>
                <w:szCs w:val="24"/>
              </w:rPr>
            </w:pPr>
            <w:r>
              <w:rPr>
                <w:rFonts w:hint="eastAsia" w:ascii="Times New Roman" w:hAnsi="Times New Roman" w:eastAsia="宋体"/>
                <w:bCs/>
                <w:sz w:val="24"/>
                <w:szCs w:val="24"/>
              </w:rPr>
              <w:t>年   月   日 （盖章）</w:t>
            </w:r>
          </w:p>
        </w:tc>
      </w:tr>
      <w:tr w14:paraId="7B54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1405" w:type="dxa"/>
            <w:vMerge w:val="continue"/>
            <w:vAlign w:val="center"/>
          </w:tcPr>
          <w:p w14:paraId="796E8967">
            <w:pPr>
              <w:jc w:val="center"/>
              <w:rPr>
                <w:rFonts w:ascii="Times New Roman" w:hAnsi="Times New Roman" w:eastAsia="宋体"/>
                <w:b/>
                <w:sz w:val="24"/>
                <w:szCs w:val="24"/>
              </w:rPr>
            </w:pPr>
          </w:p>
        </w:tc>
        <w:tc>
          <w:tcPr>
            <w:tcW w:w="8931" w:type="dxa"/>
            <w:gridSpan w:val="2"/>
            <w:vAlign w:val="center"/>
          </w:tcPr>
          <w:p w14:paraId="209A3E5D">
            <w:pPr>
              <w:spacing w:before="156" w:beforeLines="50"/>
              <w:jc w:val="left"/>
              <w:rPr>
                <w:rFonts w:ascii="Times New Roman" w:hAnsi="Times New Roman" w:eastAsia="宋体"/>
                <w:b/>
                <w:bCs/>
                <w:sz w:val="24"/>
                <w:szCs w:val="24"/>
              </w:rPr>
            </w:pPr>
            <w:r>
              <w:rPr>
                <w:rFonts w:hint="eastAsia" w:ascii="Times New Roman" w:hAnsi="Times New Roman" w:eastAsia="宋体"/>
                <w:b/>
                <w:bCs/>
                <w:sz w:val="24"/>
                <w:szCs w:val="24"/>
              </w:rPr>
              <w:t>对申报人资格条件、教学科研业绩、履职尽责等进行综合评审推荐：</w:t>
            </w:r>
          </w:p>
          <w:p w14:paraId="585738B2">
            <w:pPr>
              <w:jc w:val="left"/>
              <w:rPr>
                <w:rFonts w:ascii="Times New Roman" w:hAnsi="Times New Roman" w:eastAsia="宋体"/>
                <w:b/>
                <w:sz w:val="24"/>
                <w:szCs w:val="24"/>
              </w:rPr>
            </w:pPr>
          </w:p>
          <w:p w14:paraId="2526E65F">
            <w:pPr>
              <w:jc w:val="left"/>
              <w:rPr>
                <w:rFonts w:ascii="Times New Roman" w:hAnsi="Times New Roman" w:eastAsia="宋体"/>
                <w:b/>
                <w:sz w:val="24"/>
                <w:szCs w:val="24"/>
              </w:rPr>
            </w:pPr>
          </w:p>
          <w:p w14:paraId="60609EF4">
            <w:pPr>
              <w:jc w:val="left"/>
              <w:rPr>
                <w:rFonts w:ascii="Times New Roman" w:hAnsi="Times New Roman" w:eastAsia="宋体"/>
                <w:b/>
                <w:sz w:val="24"/>
                <w:szCs w:val="24"/>
              </w:rPr>
            </w:pPr>
          </w:p>
          <w:p w14:paraId="75BEEBAD">
            <w:pPr>
              <w:jc w:val="left"/>
              <w:rPr>
                <w:rFonts w:ascii="Times New Roman" w:hAnsi="Times New Roman" w:eastAsia="宋体"/>
                <w:b/>
                <w:sz w:val="24"/>
                <w:szCs w:val="24"/>
              </w:rPr>
            </w:pPr>
          </w:p>
          <w:p w14:paraId="38644169">
            <w:pPr>
              <w:ind w:firstLine="240" w:firstLineChars="100"/>
              <w:rPr>
                <w:rFonts w:ascii="Times New Roman" w:hAnsi="Times New Roman" w:eastAsia="宋体" w:cs="宋体"/>
                <w:sz w:val="24"/>
                <w:szCs w:val="24"/>
              </w:rPr>
            </w:pPr>
            <w:r>
              <w:rPr>
                <w:rFonts w:hint="eastAsia" w:ascii="Times New Roman" w:hAnsi="Times New Roman" w:eastAsia="宋体" w:cs="宋体"/>
                <w:sz w:val="24"/>
                <w:szCs w:val="24"/>
              </w:rPr>
              <w:t>评委应到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人，实到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人，同意推荐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人，反对推荐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人，弃权</w:t>
            </w:r>
            <w:r>
              <w:rPr>
                <w:rFonts w:ascii="Times New Roman" w:hAnsi="Times New Roman" w:eastAsia="宋体" w:cs="宋体"/>
                <w:sz w:val="24"/>
                <w:szCs w:val="24"/>
              </w:rPr>
              <w:t xml:space="preserve">  </w:t>
            </w:r>
            <w:r>
              <w:rPr>
                <w:rFonts w:hint="eastAsia" w:ascii="Times New Roman" w:hAnsi="Times New Roman" w:eastAsia="宋体" w:cs="宋体"/>
                <w:sz w:val="24"/>
                <w:szCs w:val="24"/>
              </w:rPr>
              <w:t xml:space="preserve">人。 </w:t>
            </w:r>
          </w:p>
          <w:p w14:paraId="792E32D5">
            <w:pPr>
              <w:ind w:firstLine="240" w:firstLineChars="100"/>
              <w:jc w:val="left"/>
              <w:rPr>
                <w:rFonts w:ascii="Times New Roman" w:hAnsi="Times New Roman" w:eastAsia="宋体" w:cs="宋体"/>
                <w:sz w:val="24"/>
                <w:szCs w:val="24"/>
              </w:rPr>
            </w:pPr>
          </w:p>
          <w:p w14:paraId="7C60FF79">
            <w:pPr>
              <w:ind w:firstLine="240" w:firstLineChars="100"/>
              <w:jc w:val="left"/>
              <w:rPr>
                <w:rFonts w:ascii="Times New Roman" w:hAnsi="Times New Roman" w:eastAsia="宋体" w:cs="宋体"/>
                <w:sz w:val="24"/>
                <w:szCs w:val="24"/>
              </w:rPr>
            </w:pPr>
            <w:r>
              <w:rPr>
                <w:rFonts w:hint="eastAsia" w:ascii="Times New Roman" w:hAnsi="Times New Roman" w:eastAsia="宋体" w:cs="宋体"/>
                <w:sz w:val="24"/>
                <w:szCs w:val="24"/>
              </w:rPr>
              <w:t>□同意或□不同意推荐</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申报</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型</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3035CCF4">
            <w:pPr>
              <w:ind w:firstLine="240" w:firstLineChars="100"/>
              <w:jc w:val="left"/>
              <w:rPr>
                <w:rFonts w:ascii="Times New Roman" w:hAnsi="Times New Roman" w:eastAsia="宋体" w:cs="宋体"/>
                <w:sz w:val="24"/>
                <w:szCs w:val="24"/>
              </w:rPr>
            </w:pPr>
          </w:p>
          <w:p w14:paraId="1B047A32">
            <w:pPr>
              <w:ind w:firstLine="240" w:firstLineChars="100"/>
              <w:jc w:val="left"/>
              <w:rPr>
                <w:rFonts w:ascii="Times New Roman" w:hAnsi="Times New Roman" w:eastAsia="宋体"/>
                <w:b/>
                <w:sz w:val="24"/>
                <w:szCs w:val="24"/>
              </w:rPr>
            </w:pPr>
            <w:r>
              <w:rPr>
                <w:rFonts w:hint="eastAsia" w:ascii="Times New Roman" w:hAnsi="Times New Roman" w:eastAsia="宋体" w:cs="宋体"/>
                <w:sz w:val="24"/>
                <w:szCs w:val="24"/>
              </w:rPr>
              <w:t xml:space="preserve">组长（签字）： </w:t>
            </w:r>
            <w:r>
              <w:rPr>
                <w:rFonts w:ascii="Times New Roman" w:hAnsi="Times New Roman" w:eastAsia="宋体" w:cs="宋体"/>
                <w:sz w:val="24"/>
                <w:szCs w:val="24"/>
              </w:rPr>
              <w:t xml:space="preserve">             </w:t>
            </w:r>
            <w:r>
              <w:rPr>
                <w:rFonts w:hint="eastAsia" w:ascii="Times New Roman" w:hAnsi="Times New Roman" w:eastAsia="宋体" w:cs="宋体"/>
                <w:sz w:val="24"/>
                <w:szCs w:val="24"/>
              </w:rPr>
              <w:t>副组长（签字）：</w:t>
            </w:r>
          </w:p>
          <w:p w14:paraId="15D08391">
            <w:pPr>
              <w:spacing w:after="156" w:afterLines="50"/>
              <w:ind w:firstLine="5520" w:firstLineChars="2300"/>
              <w:jc w:val="left"/>
              <w:rPr>
                <w:rFonts w:ascii="Times New Roman" w:hAnsi="Times New Roman" w:eastAsia="宋体"/>
                <w:sz w:val="24"/>
                <w:szCs w:val="24"/>
              </w:rPr>
            </w:pPr>
            <w:r>
              <w:rPr>
                <w:rFonts w:hint="eastAsia" w:ascii="Times New Roman" w:hAnsi="Times New Roman" w:eastAsia="宋体"/>
                <w:bCs/>
                <w:sz w:val="24"/>
                <w:szCs w:val="24"/>
              </w:rPr>
              <w:t>年   月   日 （盖章）</w:t>
            </w:r>
          </w:p>
        </w:tc>
      </w:tr>
      <w:tr w14:paraId="7465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05" w:type="dxa"/>
            <w:vAlign w:val="center"/>
          </w:tcPr>
          <w:p w14:paraId="64D192BF">
            <w:pPr>
              <w:jc w:val="center"/>
              <w:rPr>
                <w:rFonts w:ascii="Times New Roman" w:hAnsi="Times New Roman" w:eastAsia="宋体"/>
                <w:b/>
                <w:sz w:val="24"/>
                <w:szCs w:val="24"/>
              </w:rPr>
            </w:pPr>
            <w:r>
              <w:rPr>
                <w:rFonts w:hint="eastAsia" w:ascii="Times New Roman" w:hAnsi="Times New Roman" w:eastAsia="宋体"/>
                <w:b/>
                <w:sz w:val="24"/>
                <w:szCs w:val="24"/>
              </w:rPr>
              <w:t>同行专家评议结果</w:t>
            </w:r>
          </w:p>
        </w:tc>
        <w:tc>
          <w:tcPr>
            <w:tcW w:w="8931" w:type="dxa"/>
            <w:gridSpan w:val="2"/>
            <w:vAlign w:val="center"/>
          </w:tcPr>
          <w:p w14:paraId="56F79D99">
            <w:pPr>
              <w:jc w:val="left"/>
              <w:rPr>
                <w:rFonts w:ascii="Times New Roman" w:hAnsi="Times New Roman" w:eastAsia="宋体"/>
                <w:bCs/>
                <w:sz w:val="24"/>
                <w:szCs w:val="24"/>
              </w:rPr>
            </w:pPr>
          </w:p>
        </w:tc>
      </w:tr>
      <w:tr w14:paraId="0BD24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405" w:type="dxa"/>
            <w:vAlign w:val="center"/>
          </w:tcPr>
          <w:p w14:paraId="052400EE">
            <w:pPr>
              <w:jc w:val="center"/>
              <w:rPr>
                <w:rFonts w:ascii="Times New Roman" w:hAnsi="Times New Roman" w:eastAsia="宋体"/>
                <w:b/>
                <w:sz w:val="24"/>
                <w:szCs w:val="24"/>
              </w:rPr>
            </w:pPr>
            <w:r>
              <w:rPr>
                <w:rFonts w:hint="eastAsia" w:ascii="Times New Roman" w:hAnsi="Times New Roman" w:eastAsia="宋体"/>
                <w:b/>
                <w:sz w:val="24"/>
                <w:szCs w:val="24"/>
              </w:rPr>
              <w:t>专业评审</w:t>
            </w:r>
          </w:p>
          <w:p w14:paraId="5144632E">
            <w:pPr>
              <w:jc w:val="center"/>
              <w:rPr>
                <w:rFonts w:ascii="Times New Roman" w:hAnsi="Times New Roman" w:eastAsia="宋体"/>
                <w:b/>
                <w:sz w:val="24"/>
                <w:szCs w:val="24"/>
              </w:rPr>
            </w:pPr>
            <w:r>
              <w:rPr>
                <w:rFonts w:hint="eastAsia" w:ascii="Times New Roman" w:hAnsi="Times New Roman" w:eastAsia="宋体"/>
                <w:b/>
                <w:sz w:val="24"/>
                <w:szCs w:val="24"/>
              </w:rPr>
              <w:t>委员会</w:t>
            </w:r>
          </w:p>
        </w:tc>
        <w:tc>
          <w:tcPr>
            <w:tcW w:w="8931" w:type="dxa"/>
            <w:gridSpan w:val="2"/>
            <w:vAlign w:val="center"/>
          </w:tcPr>
          <w:p w14:paraId="479DC8CE">
            <w:pPr>
              <w:spacing w:before="156" w:beforeLines="50"/>
              <w:ind w:firstLine="240" w:firstLineChars="100"/>
              <w:rPr>
                <w:rFonts w:ascii="Times New Roman" w:hAnsi="Times New Roman" w:eastAsia="宋体" w:cs="宋体"/>
                <w:sz w:val="24"/>
                <w:szCs w:val="24"/>
              </w:rPr>
            </w:pPr>
            <w:r>
              <w:rPr>
                <w:rFonts w:hint="eastAsia" w:ascii="Times New Roman" w:hAnsi="Times New Roman" w:eastAsia="宋体" w:cs="宋体"/>
                <w:sz w:val="24"/>
                <w:szCs w:val="24"/>
              </w:rPr>
              <w:t>评委应到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人，实到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人，同意推荐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人，反对推荐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人，弃权</w:t>
            </w:r>
            <w:r>
              <w:rPr>
                <w:rFonts w:ascii="Times New Roman" w:hAnsi="Times New Roman" w:eastAsia="宋体" w:cs="宋体"/>
                <w:sz w:val="24"/>
                <w:szCs w:val="24"/>
              </w:rPr>
              <w:t xml:space="preserve">  </w:t>
            </w:r>
            <w:r>
              <w:rPr>
                <w:rFonts w:hint="eastAsia" w:ascii="Times New Roman" w:hAnsi="Times New Roman" w:eastAsia="宋体" w:cs="宋体"/>
                <w:sz w:val="24"/>
                <w:szCs w:val="24"/>
              </w:rPr>
              <w:t xml:space="preserve">人。 </w:t>
            </w:r>
          </w:p>
          <w:p w14:paraId="0B2D72A9">
            <w:pPr>
              <w:ind w:firstLine="240" w:firstLineChars="100"/>
              <w:jc w:val="left"/>
              <w:rPr>
                <w:rFonts w:ascii="Times New Roman" w:hAnsi="Times New Roman" w:eastAsia="宋体" w:cs="宋体"/>
                <w:sz w:val="24"/>
                <w:szCs w:val="24"/>
              </w:rPr>
            </w:pPr>
          </w:p>
          <w:p w14:paraId="69947F7B">
            <w:pPr>
              <w:ind w:firstLine="240" w:firstLineChars="100"/>
              <w:jc w:val="left"/>
              <w:rPr>
                <w:rFonts w:ascii="Times New Roman" w:hAnsi="Times New Roman" w:eastAsia="宋体" w:cs="宋体"/>
                <w:sz w:val="24"/>
                <w:szCs w:val="24"/>
              </w:rPr>
            </w:pPr>
            <w:r>
              <w:rPr>
                <w:rFonts w:hint="eastAsia" w:ascii="Times New Roman" w:hAnsi="Times New Roman" w:eastAsia="宋体" w:cs="宋体"/>
                <w:sz w:val="24"/>
                <w:szCs w:val="24"/>
              </w:rPr>
              <w:t>□同意或□不同意推荐</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申报</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型</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w:t>
            </w:r>
          </w:p>
          <w:p w14:paraId="00EB7378">
            <w:pPr>
              <w:ind w:firstLine="240" w:firstLineChars="100"/>
              <w:jc w:val="left"/>
              <w:rPr>
                <w:rFonts w:ascii="Times New Roman" w:hAnsi="Times New Roman" w:eastAsia="宋体" w:cs="宋体"/>
                <w:sz w:val="24"/>
                <w:szCs w:val="24"/>
              </w:rPr>
            </w:pPr>
          </w:p>
          <w:p w14:paraId="63B977A4">
            <w:pPr>
              <w:ind w:firstLine="240" w:firstLineChars="100"/>
              <w:jc w:val="left"/>
              <w:rPr>
                <w:rFonts w:ascii="Times New Roman" w:hAnsi="Times New Roman" w:eastAsia="宋体"/>
                <w:b/>
                <w:sz w:val="24"/>
                <w:szCs w:val="24"/>
              </w:rPr>
            </w:pPr>
            <w:r>
              <w:rPr>
                <w:rFonts w:hint="eastAsia" w:ascii="Times New Roman" w:hAnsi="Times New Roman" w:eastAsia="宋体" w:cs="宋体"/>
                <w:sz w:val="24"/>
                <w:szCs w:val="24"/>
              </w:rPr>
              <w:t xml:space="preserve">组长（签字）： </w:t>
            </w:r>
            <w:r>
              <w:rPr>
                <w:rFonts w:ascii="Times New Roman" w:hAnsi="Times New Roman" w:eastAsia="宋体" w:cs="宋体"/>
                <w:sz w:val="24"/>
                <w:szCs w:val="24"/>
              </w:rPr>
              <w:t xml:space="preserve">            </w:t>
            </w:r>
            <w:r>
              <w:rPr>
                <w:rFonts w:hint="eastAsia" w:ascii="Times New Roman" w:hAnsi="Times New Roman" w:eastAsia="宋体" w:cs="宋体"/>
                <w:sz w:val="24"/>
                <w:szCs w:val="24"/>
              </w:rPr>
              <w:t>副组长（签字）：</w:t>
            </w:r>
          </w:p>
          <w:p w14:paraId="5D2FBF7F">
            <w:pPr>
              <w:spacing w:after="156" w:afterLines="50"/>
              <w:ind w:firstLine="6480" w:firstLineChars="2700"/>
              <w:jc w:val="left"/>
              <w:rPr>
                <w:rFonts w:ascii="Times New Roman" w:hAnsi="Times New Roman" w:eastAsia="宋体"/>
                <w:sz w:val="24"/>
                <w:szCs w:val="24"/>
              </w:rPr>
            </w:pPr>
            <w:r>
              <w:rPr>
                <w:rFonts w:hint="eastAsia" w:ascii="Times New Roman" w:hAnsi="Times New Roman" w:eastAsia="宋体"/>
                <w:bCs/>
                <w:sz w:val="24"/>
                <w:szCs w:val="24"/>
              </w:rPr>
              <w:t>年   月   日</w:t>
            </w:r>
          </w:p>
        </w:tc>
      </w:tr>
      <w:tr w14:paraId="66B9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1405" w:type="dxa"/>
            <w:vAlign w:val="center"/>
          </w:tcPr>
          <w:p w14:paraId="1CDAFA6D">
            <w:pPr>
              <w:jc w:val="center"/>
              <w:rPr>
                <w:rFonts w:ascii="Times New Roman" w:hAnsi="Times New Roman" w:eastAsia="宋体"/>
                <w:b/>
                <w:sz w:val="24"/>
                <w:szCs w:val="24"/>
              </w:rPr>
            </w:pPr>
            <w:r>
              <w:rPr>
                <w:rFonts w:hint="eastAsia" w:ascii="Times New Roman" w:hAnsi="Times New Roman" w:eastAsia="宋体"/>
                <w:b/>
                <w:sz w:val="24"/>
                <w:szCs w:val="24"/>
              </w:rPr>
              <w:t>学校评审</w:t>
            </w:r>
          </w:p>
          <w:p w14:paraId="17C5E56B">
            <w:pPr>
              <w:jc w:val="center"/>
              <w:rPr>
                <w:rFonts w:ascii="Times New Roman" w:hAnsi="Times New Roman" w:eastAsia="宋体"/>
                <w:b/>
                <w:sz w:val="24"/>
                <w:szCs w:val="24"/>
              </w:rPr>
            </w:pPr>
            <w:r>
              <w:rPr>
                <w:rFonts w:hint="eastAsia" w:ascii="Times New Roman" w:hAnsi="Times New Roman" w:eastAsia="宋体"/>
                <w:b/>
                <w:sz w:val="24"/>
                <w:szCs w:val="24"/>
              </w:rPr>
              <w:t>委员会</w:t>
            </w:r>
          </w:p>
        </w:tc>
        <w:tc>
          <w:tcPr>
            <w:tcW w:w="8931" w:type="dxa"/>
            <w:gridSpan w:val="2"/>
            <w:vAlign w:val="center"/>
          </w:tcPr>
          <w:p w14:paraId="1DFEE7BB">
            <w:pPr>
              <w:ind w:firstLine="240" w:firstLineChars="100"/>
              <w:rPr>
                <w:rFonts w:ascii="Times New Roman" w:hAnsi="Times New Roman" w:eastAsia="宋体" w:cs="宋体"/>
                <w:sz w:val="24"/>
                <w:szCs w:val="24"/>
              </w:rPr>
            </w:pPr>
            <w:r>
              <w:rPr>
                <w:rFonts w:hint="eastAsia" w:ascii="Times New Roman" w:hAnsi="Times New Roman" w:eastAsia="宋体" w:cs="宋体"/>
                <w:sz w:val="24"/>
                <w:szCs w:val="24"/>
              </w:rPr>
              <w:t>评委应到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人，实到</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人，同意推荐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人，反对推荐</w:t>
            </w:r>
            <w:r>
              <w:rPr>
                <w:rFonts w:ascii="Times New Roman" w:hAnsi="Times New Roman" w:eastAsia="宋体" w:cs="宋体"/>
                <w:sz w:val="24"/>
                <w:szCs w:val="24"/>
              </w:rPr>
              <w:t xml:space="preserve">  </w:t>
            </w:r>
            <w:r>
              <w:rPr>
                <w:rFonts w:hint="eastAsia" w:ascii="Times New Roman" w:hAnsi="Times New Roman" w:eastAsia="宋体" w:cs="宋体"/>
                <w:sz w:val="24"/>
                <w:szCs w:val="24"/>
              </w:rPr>
              <w:t>人，弃权</w:t>
            </w:r>
            <w:r>
              <w:rPr>
                <w:rFonts w:ascii="Times New Roman" w:hAnsi="Times New Roman" w:eastAsia="宋体" w:cs="宋体"/>
                <w:sz w:val="24"/>
                <w:szCs w:val="24"/>
              </w:rPr>
              <w:t xml:space="preserve">  </w:t>
            </w:r>
            <w:r>
              <w:rPr>
                <w:rFonts w:hint="eastAsia" w:ascii="Times New Roman" w:hAnsi="Times New Roman" w:eastAsia="宋体" w:cs="宋体"/>
                <w:sz w:val="24"/>
                <w:szCs w:val="24"/>
              </w:rPr>
              <w:t xml:space="preserve">人。 </w:t>
            </w:r>
          </w:p>
          <w:p w14:paraId="570CAAB4">
            <w:pPr>
              <w:ind w:firstLine="182" w:firstLineChars="76"/>
              <w:rPr>
                <w:rFonts w:ascii="Times New Roman" w:hAnsi="Times New Roman" w:eastAsia="宋体" w:cs="宋体"/>
                <w:sz w:val="24"/>
                <w:szCs w:val="24"/>
              </w:rPr>
            </w:pPr>
          </w:p>
          <w:p w14:paraId="1BFD96F5">
            <w:pPr>
              <w:ind w:firstLine="240" w:firstLineChars="100"/>
              <w:rPr>
                <w:rFonts w:ascii="Times New Roman" w:hAnsi="Times New Roman" w:eastAsia="宋体" w:cs="宋体"/>
                <w:sz w:val="24"/>
                <w:szCs w:val="24"/>
              </w:rPr>
            </w:pPr>
            <w:r>
              <w:rPr>
                <w:rFonts w:hint="eastAsia" w:ascii="Times New Roman" w:hAnsi="Times New Roman" w:eastAsia="宋体" w:cs="宋体"/>
                <w:sz w:val="24"/>
                <w:szCs w:val="24"/>
              </w:rPr>
              <w:t>□同意或□不同意</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晋升</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型</w:t>
            </w:r>
            <w:r>
              <w:rPr>
                <w:rFonts w:hint="eastAsia" w:ascii="Times New Roman" w:hAnsi="Times New Roman" w:eastAsia="宋体" w:cs="宋体"/>
                <w:sz w:val="24"/>
                <w:szCs w:val="24"/>
                <w:u w:val="single"/>
              </w:rPr>
              <w:t xml:space="preserve"> </w:t>
            </w:r>
            <w:r>
              <w:rPr>
                <w:rFonts w:ascii="Times New Roman" w:hAnsi="Times New Roman" w:eastAsia="宋体" w:cs="宋体"/>
                <w:sz w:val="24"/>
                <w:szCs w:val="24"/>
                <w:u w:val="single"/>
              </w:rPr>
              <w:t xml:space="preserve">          </w:t>
            </w:r>
            <w:r>
              <w:rPr>
                <w:rFonts w:hint="eastAsia" w:ascii="Times New Roman" w:hAnsi="Times New Roman" w:eastAsia="宋体" w:cs="宋体"/>
                <w:sz w:val="24"/>
                <w:szCs w:val="24"/>
              </w:rPr>
              <w:t>（□特聘）。</w:t>
            </w:r>
          </w:p>
          <w:p w14:paraId="6A94E721">
            <w:pPr>
              <w:ind w:firstLine="240" w:firstLineChars="100"/>
              <w:jc w:val="left"/>
              <w:rPr>
                <w:rFonts w:ascii="Times New Roman" w:hAnsi="Times New Roman" w:eastAsia="宋体" w:cs="宋体"/>
                <w:sz w:val="24"/>
                <w:szCs w:val="24"/>
              </w:rPr>
            </w:pPr>
          </w:p>
          <w:p w14:paraId="6D73CAAE">
            <w:pPr>
              <w:ind w:firstLine="240" w:firstLineChars="100"/>
              <w:jc w:val="left"/>
              <w:rPr>
                <w:rFonts w:ascii="Times New Roman" w:hAnsi="Times New Roman" w:eastAsia="宋体"/>
                <w:b/>
                <w:sz w:val="24"/>
                <w:szCs w:val="24"/>
              </w:rPr>
            </w:pPr>
            <w:r>
              <w:rPr>
                <w:rFonts w:hint="eastAsia" w:ascii="Times New Roman" w:hAnsi="Times New Roman" w:eastAsia="宋体" w:cs="宋体"/>
                <w:sz w:val="24"/>
                <w:szCs w:val="24"/>
              </w:rPr>
              <w:t xml:space="preserve">组长（签字）： </w:t>
            </w:r>
            <w:r>
              <w:rPr>
                <w:rFonts w:ascii="Times New Roman" w:hAnsi="Times New Roman" w:eastAsia="宋体" w:cs="宋体"/>
                <w:sz w:val="24"/>
                <w:szCs w:val="24"/>
              </w:rPr>
              <w:t xml:space="preserve">             </w:t>
            </w:r>
            <w:r>
              <w:rPr>
                <w:rFonts w:hint="eastAsia" w:ascii="Times New Roman" w:hAnsi="Times New Roman" w:eastAsia="宋体" w:cs="宋体"/>
                <w:sz w:val="24"/>
                <w:szCs w:val="24"/>
              </w:rPr>
              <w:t>副组长（签字）：</w:t>
            </w:r>
          </w:p>
          <w:p w14:paraId="0E33726B">
            <w:pPr>
              <w:ind w:firstLine="6480" w:firstLineChars="2700"/>
              <w:rPr>
                <w:rFonts w:ascii="Times New Roman" w:hAnsi="Times New Roman" w:eastAsia="宋体" w:cs="宋体"/>
                <w:sz w:val="24"/>
                <w:szCs w:val="24"/>
              </w:rPr>
            </w:pPr>
            <w:r>
              <w:rPr>
                <w:rFonts w:hint="eastAsia" w:ascii="Times New Roman" w:hAnsi="Times New Roman" w:eastAsia="宋体"/>
                <w:bCs/>
                <w:sz w:val="24"/>
                <w:szCs w:val="24"/>
              </w:rPr>
              <w:t>年   月   日</w:t>
            </w:r>
          </w:p>
        </w:tc>
      </w:tr>
    </w:tbl>
    <w:p w14:paraId="0C560E0C">
      <w:pPr>
        <w:widowControl/>
        <w:jc w:val="left"/>
        <w:rPr>
          <w:rFonts w:ascii="Times New Roman" w:hAnsi="Times New Roman" w:eastAsia="宋体"/>
          <w:sz w:val="24"/>
          <w:szCs w:val="24"/>
        </w:rPr>
      </w:pPr>
      <w:r>
        <w:rPr>
          <w:rFonts w:hint="eastAsia" w:ascii="Times New Roman" w:hAnsi="Times New Roman" w:eastAsia="宋体"/>
          <w:b/>
          <w:bCs/>
          <w:sz w:val="24"/>
          <w:szCs w:val="24"/>
        </w:rPr>
        <w:t>备注：</w:t>
      </w:r>
      <w:r>
        <w:rPr>
          <w:rFonts w:hint="eastAsia" w:ascii="Times New Roman" w:hAnsi="Times New Roman" w:eastAsia="宋体"/>
          <w:sz w:val="24"/>
          <w:szCs w:val="24"/>
        </w:rPr>
        <w:t>请用宋体小四字号、单倍行距填写。</w:t>
      </w:r>
    </w:p>
    <w:sectPr>
      <w:pgSz w:w="11906" w:h="16838"/>
      <w:pgMar w:top="851" w:right="709"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Segoe UI Emoji">
    <w:altName w:val="Segoe UI Symbol"/>
    <w:panose1 w:val="00000000000000000000"/>
    <w:charset w:val="00"/>
    <w:family w:val="swiss"/>
    <w:pitch w:val="default"/>
    <w:sig w:usb0="00000000" w:usb1="00000000" w:usb2="08000000" w:usb3="00000000" w:csb0="0000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ZWE3NTQ5ZDUxZWE0ZWM3ODdlYTk1MGViOGU0MmEifQ=="/>
  </w:docVars>
  <w:rsids>
    <w:rsidRoot w:val="00FD1823"/>
    <w:rsid w:val="000011B8"/>
    <w:rsid w:val="000050F4"/>
    <w:rsid w:val="000165B2"/>
    <w:rsid w:val="00027C7E"/>
    <w:rsid w:val="000305D7"/>
    <w:rsid w:val="00033D2A"/>
    <w:rsid w:val="000377C4"/>
    <w:rsid w:val="0004318D"/>
    <w:rsid w:val="00066831"/>
    <w:rsid w:val="00066FB6"/>
    <w:rsid w:val="00085C11"/>
    <w:rsid w:val="000B0577"/>
    <w:rsid w:val="000C2092"/>
    <w:rsid w:val="000C3751"/>
    <w:rsid w:val="000D0E26"/>
    <w:rsid w:val="000D6B93"/>
    <w:rsid w:val="000E3238"/>
    <w:rsid w:val="000E7FB7"/>
    <w:rsid w:val="0010552D"/>
    <w:rsid w:val="001119D2"/>
    <w:rsid w:val="001140BA"/>
    <w:rsid w:val="00125CCD"/>
    <w:rsid w:val="00127F71"/>
    <w:rsid w:val="001319C3"/>
    <w:rsid w:val="0014553F"/>
    <w:rsid w:val="001474A3"/>
    <w:rsid w:val="001504BD"/>
    <w:rsid w:val="00152885"/>
    <w:rsid w:val="001701B1"/>
    <w:rsid w:val="0017133D"/>
    <w:rsid w:val="00183CAC"/>
    <w:rsid w:val="00184F4A"/>
    <w:rsid w:val="001A3E12"/>
    <w:rsid w:val="001A568A"/>
    <w:rsid w:val="001C1599"/>
    <w:rsid w:val="001E07A9"/>
    <w:rsid w:val="001E3929"/>
    <w:rsid w:val="001F2E21"/>
    <w:rsid w:val="00210239"/>
    <w:rsid w:val="002118A8"/>
    <w:rsid w:val="00220CE1"/>
    <w:rsid w:val="00220EEE"/>
    <w:rsid w:val="00227014"/>
    <w:rsid w:val="00233EA4"/>
    <w:rsid w:val="00243B1D"/>
    <w:rsid w:val="00261BB9"/>
    <w:rsid w:val="00261BE3"/>
    <w:rsid w:val="002723B7"/>
    <w:rsid w:val="00274F36"/>
    <w:rsid w:val="00294F28"/>
    <w:rsid w:val="00297388"/>
    <w:rsid w:val="002A71D0"/>
    <w:rsid w:val="002C0BD7"/>
    <w:rsid w:val="00312AAE"/>
    <w:rsid w:val="00313425"/>
    <w:rsid w:val="00314386"/>
    <w:rsid w:val="00320879"/>
    <w:rsid w:val="00334C41"/>
    <w:rsid w:val="0033716E"/>
    <w:rsid w:val="00344D11"/>
    <w:rsid w:val="00353E36"/>
    <w:rsid w:val="00364851"/>
    <w:rsid w:val="00366EA0"/>
    <w:rsid w:val="003702F0"/>
    <w:rsid w:val="00383922"/>
    <w:rsid w:val="003873B9"/>
    <w:rsid w:val="0039751C"/>
    <w:rsid w:val="003A068C"/>
    <w:rsid w:val="003B1741"/>
    <w:rsid w:val="003C4D29"/>
    <w:rsid w:val="003E3316"/>
    <w:rsid w:val="003F2552"/>
    <w:rsid w:val="003F5278"/>
    <w:rsid w:val="0040046D"/>
    <w:rsid w:val="004043F9"/>
    <w:rsid w:val="004057EE"/>
    <w:rsid w:val="00416BF5"/>
    <w:rsid w:val="00436A6C"/>
    <w:rsid w:val="00446DF5"/>
    <w:rsid w:val="004518DD"/>
    <w:rsid w:val="00466DC0"/>
    <w:rsid w:val="00493B88"/>
    <w:rsid w:val="00494411"/>
    <w:rsid w:val="0049723B"/>
    <w:rsid w:val="004A0DAA"/>
    <w:rsid w:val="004B737C"/>
    <w:rsid w:val="004C1843"/>
    <w:rsid w:val="004C6DCB"/>
    <w:rsid w:val="004D7819"/>
    <w:rsid w:val="004F6990"/>
    <w:rsid w:val="004F71A8"/>
    <w:rsid w:val="00502119"/>
    <w:rsid w:val="0050705B"/>
    <w:rsid w:val="0051161E"/>
    <w:rsid w:val="0051451C"/>
    <w:rsid w:val="00536162"/>
    <w:rsid w:val="00543203"/>
    <w:rsid w:val="005509BA"/>
    <w:rsid w:val="00551948"/>
    <w:rsid w:val="00551DFF"/>
    <w:rsid w:val="0055589B"/>
    <w:rsid w:val="005569BF"/>
    <w:rsid w:val="005668FA"/>
    <w:rsid w:val="005A4C63"/>
    <w:rsid w:val="005A5375"/>
    <w:rsid w:val="005A76D8"/>
    <w:rsid w:val="005C64C4"/>
    <w:rsid w:val="005D0EC0"/>
    <w:rsid w:val="005E381F"/>
    <w:rsid w:val="005F26EB"/>
    <w:rsid w:val="00614508"/>
    <w:rsid w:val="00616E14"/>
    <w:rsid w:val="00620BD3"/>
    <w:rsid w:val="00622D3B"/>
    <w:rsid w:val="00625AB3"/>
    <w:rsid w:val="00633B6B"/>
    <w:rsid w:val="00640C25"/>
    <w:rsid w:val="00646863"/>
    <w:rsid w:val="00656344"/>
    <w:rsid w:val="006A2C3B"/>
    <w:rsid w:val="006A7D4F"/>
    <w:rsid w:val="006B4DC9"/>
    <w:rsid w:val="006E1C63"/>
    <w:rsid w:val="006F06BE"/>
    <w:rsid w:val="007056DA"/>
    <w:rsid w:val="00711A77"/>
    <w:rsid w:val="00723238"/>
    <w:rsid w:val="00726229"/>
    <w:rsid w:val="0074537B"/>
    <w:rsid w:val="00751F9D"/>
    <w:rsid w:val="00752FFC"/>
    <w:rsid w:val="007756A7"/>
    <w:rsid w:val="007A38D7"/>
    <w:rsid w:val="007A4EAF"/>
    <w:rsid w:val="007A760A"/>
    <w:rsid w:val="007B0655"/>
    <w:rsid w:val="007C2144"/>
    <w:rsid w:val="007C5CAF"/>
    <w:rsid w:val="007D08AC"/>
    <w:rsid w:val="007E0474"/>
    <w:rsid w:val="007E17C7"/>
    <w:rsid w:val="007F10F6"/>
    <w:rsid w:val="007F54C4"/>
    <w:rsid w:val="00802DBB"/>
    <w:rsid w:val="0081406B"/>
    <w:rsid w:val="008262B3"/>
    <w:rsid w:val="00826777"/>
    <w:rsid w:val="00836E83"/>
    <w:rsid w:val="00851E79"/>
    <w:rsid w:val="008561E4"/>
    <w:rsid w:val="00872557"/>
    <w:rsid w:val="008822FE"/>
    <w:rsid w:val="008C207C"/>
    <w:rsid w:val="008C5675"/>
    <w:rsid w:val="008D0011"/>
    <w:rsid w:val="008F0905"/>
    <w:rsid w:val="009006A2"/>
    <w:rsid w:val="0091369F"/>
    <w:rsid w:val="00917787"/>
    <w:rsid w:val="00923D7D"/>
    <w:rsid w:val="009279D6"/>
    <w:rsid w:val="0093348C"/>
    <w:rsid w:val="00936B10"/>
    <w:rsid w:val="0095005A"/>
    <w:rsid w:val="009825B3"/>
    <w:rsid w:val="009927BA"/>
    <w:rsid w:val="00993CC0"/>
    <w:rsid w:val="009A065B"/>
    <w:rsid w:val="009A1E6E"/>
    <w:rsid w:val="009B0586"/>
    <w:rsid w:val="009C1133"/>
    <w:rsid w:val="00A20857"/>
    <w:rsid w:val="00A30390"/>
    <w:rsid w:val="00A37011"/>
    <w:rsid w:val="00A51E4D"/>
    <w:rsid w:val="00A5774E"/>
    <w:rsid w:val="00A577C9"/>
    <w:rsid w:val="00A671CC"/>
    <w:rsid w:val="00A975BF"/>
    <w:rsid w:val="00AA6CDC"/>
    <w:rsid w:val="00AA7923"/>
    <w:rsid w:val="00AB26C6"/>
    <w:rsid w:val="00AC4A92"/>
    <w:rsid w:val="00AD5834"/>
    <w:rsid w:val="00AE33D0"/>
    <w:rsid w:val="00AE5654"/>
    <w:rsid w:val="00AF4D0E"/>
    <w:rsid w:val="00B01C90"/>
    <w:rsid w:val="00B03253"/>
    <w:rsid w:val="00B10769"/>
    <w:rsid w:val="00B33270"/>
    <w:rsid w:val="00B404BE"/>
    <w:rsid w:val="00B45D87"/>
    <w:rsid w:val="00B53D26"/>
    <w:rsid w:val="00B91259"/>
    <w:rsid w:val="00B912E4"/>
    <w:rsid w:val="00B921AC"/>
    <w:rsid w:val="00BB3F27"/>
    <w:rsid w:val="00BC0712"/>
    <w:rsid w:val="00BD672B"/>
    <w:rsid w:val="00BD77F5"/>
    <w:rsid w:val="00C07ED8"/>
    <w:rsid w:val="00C31B6B"/>
    <w:rsid w:val="00C46903"/>
    <w:rsid w:val="00C514FF"/>
    <w:rsid w:val="00C55B13"/>
    <w:rsid w:val="00C57C37"/>
    <w:rsid w:val="00C6447E"/>
    <w:rsid w:val="00C659D6"/>
    <w:rsid w:val="00C75C0D"/>
    <w:rsid w:val="00C821C4"/>
    <w:rsid w:val="00C94271"/>
    <w:rsid w:val="00CA0854"/>
    <w:rsid w:val="00CA3612"/>
    <w:rsid w:val="00CC0392"/>
    <w:rsid w:val="00CC2A83"/>
    <w:rsid w:val="00CD0AEA"/>
    <w:rsid w:val="00CE2EBE"/>
    <w:rsid w:val="00CE45B1"/>
    <w:rsid w:val="00CF4446"/>
    <w:rsid w:val="00D04501"/>
    <w:rsid w:val="00D07D88"/>
    <w:rsid w:val="00D113B3"/>
    <w:rsid w:val="00D22DE5"/>
    <w:rsid w:val="00D230BD"/>
    <w:rsid w:val="00D279FF"/>
    <w:rsid w:val="00D3014A"/>
    <w:rsid w:val="00D47B53"/>
    <w:rsid w:val="00D60586"/>
    <w:rsid w:val="00D67540"/>
    <w:rsid w:val="00D75994"/>
    <w:rsid w:val="00D94044"/>
    <w:rsid w:val="00DB01E1"/>
    <w:rsid w:val="00DC1329"/>
    <w:rsid w:val="00DC5BB4"/>
    <w:rsid w:val="00DC796C"/>
    <w:rsid w:val="00DE72C2"/>
    <w:rsid w:val="00E049F5"/>
    <w:rsid w:val="00E34BB3"/>
    <w:rsid w:val="00E3502F"/>
    <w:rsid w:val="00E47BAE"/>
    <w:rsid w:val="00E558E2"/>
    <w:rsid w:val="00E55EE9"/>
    <w:rsid w:val="00E70CFE"/>
    <w:rsid w:val="00E8794F"/>
    <w:rsid w:val="00EA1CCA"/>
    <w:rsid w:val="00EA2EC3"/>
    <w:rsid w:val="00EC4103"/>
    <w:rsid w:val="00EC4225"/>
    <w:rsid w:val="00EC4EF6"/>
    <w:rsid w:val="00EE729F"/>
    <w:rsid w:val="00F03DD9"/>
    <w:rsid w:val="00F3138F"/>
    <w:rsid w:val="00F40FD7"/>
    <w:rsid w:val="00F5355C"/>
    <w:rsid w:val="00F545E9"/>
    <w:rsid w:val="00F550B0"/>
    <w:rsid w:val="00F94498"/>
    <w:rsid w:val="00F9535F"/>
    <w:rsid w:val="00FA0415"/>
    <w:rsid w:val="00FA1C43"/>
    <w:rsid w:val="00FA51A5"/>
    <w:rsid w:val="00FB0728"/>
    <w:rsid w:val="00FC2F8B"/>
    <w:rsid w:val="00FD113F"/>
    <w:rsid w:val="00FD1410"/>
    <w:rsid w:val="00FD1823"/>
    <w:rsid w:val="00FD4875"/>
    <w:rsid w:val="00FD4D2E"/>
    <w:rsid w:val="00FD61A6"/>
    <w:rsid w:val="00FF3230"/>
    <w:rsid w:val="00FF49C9"/>
    <w:rsid w:val="073B6D05"/>
    <w:rsid w:val="074A1E87"/>
    <w:rsid w:val="0806390A"/>
    <w:rsid w:val="0974130B"/>
    <w:rsid w:val="0AD14982"/>
    <w:rsid w:val="125250BB"/>
    <w:rsid w:val="1AC675D8"/>
    <w:rsid w:val="1EB94C9F"/>
    <w:rsid w:val="316C30F0"/>
    <w:rsid w:val="45B92AB2"/>
    <w:rsid w:val="4A9D70A2"/>
    <w:rsid w:val="58863015"/>
    <w:rsid w:val="5A484B6B"/>
    <w:rsid w:val="602A428A"/>
    <w:rsid w:val="73F8506D"/>
    <w:rsid w:val="7B4D0B84"/>
    <w:rsid w:val="7D0C3451"/>
    <w:rsid w:val="7E49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styleId="12">
    <w:name w:val="Placeholder Text"/>
    <w:basedOn w:val="8"/>
    <w:semiHidden/>
    <w:qFormat/>
    <w:uiPriority w:val="99"/>
    <w:rPr>
      <w:color w:val="808080"/>
    </w:rPr>
  </w:style>
  <w:style w:type="character" w:customStyle="1" w:styleId="13">
    <w:name w:val="批注框文本 Char"/>
    <w:basedOn w:val="8"/>
    <w:link w:val="3"/>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251C-9189-4007-B69C-6775F0CE67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4651</Words>
  <Characters>5389</Characters>
  <Lines>42</Lines>
  <Paragraphs>11</Paragraphs>
  <TotalTime>57</TotalTime>
  <ScaleCrop>false</ScaleCrop>
  <LinksUpToDate>false</LinksUpToDate>
  <CharactersWithSpaces>5752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2024-11-04T02:28:00Z</dcterms:created>
  <dc:creator>Administrator</dc:creator>
  <cp:lastModifiedBy>HIAPAD</cp:lastModifiedBy>
  <cp:lastPrinted>2024-11-06T01:33:49Z</cp:lastPrinted>
  <dcterms:modified xsi:type="dcterms:W3CDTF">2024-11-06T01:33:59Z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76DDA66FD2324FE5A9A982996B88C594</vt:lpwstr>
  </property>
</Properties>
</file>